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1C" w:rsidRPr="008D5F67" w:rsidRDefault="00B65D1C" w:rsidP="005D2772">
      <w:pPr>
        <w:pStyle w:val="af1"/>
        <w:spacing w:after="120"/>
        <w:rPr>
          <w:rFonts w:ascii="Times New Roman" w:hAnsi="Times New Roman"/>
          <w:sz w:val="28"/>
          <w:szCs w:val="28"/>
        </w:rPr>
      </w:pPr>
      <w:r w:rsidRPr="008D5F67">
        <w:rPr>
          <w:rFonts w:ascii="Times New Roman" w:hAnsi="Times New Roman"/>
          <w:sz w:val="28"/>
          <w:szCs w:val="28"/>
        </w:rPr>
        <w:t>ПРОЕКТ</w:t>
      </w:r>
    </w:p>
    <w:p w:rsidR="00B65D1C" w:rsidRPr="008D5F67" w:rsidRDefault="00B65D1C" w:rsidP="005D2772">
      <w:pPr>
        <w:spacing w:after="120" w:line="240" w:lineRule="auto"/>
        <w:ind w:left="5040"/>
        <w:rPr>
          <w:rFonts w:ascii="Times New Roman" w:hAnsi="Times New Roman"/>
          <w:sz w:val="28"/>
          <w:szCs w:val="28"/>
        </w:rPr>
      </w:pPr>
      <w:r w:rsidRPr="008D5F67">
        <w:rPr>
          <w:rFonts w:ascii="Times New Roman" w:hAnsi="Times New Roman"/>
          <w:sz w:val="28"/>
          <w:szCs w:val="28"/>
        </w:rPr>
        <w:t xml:space="preserve">Вноситься </w:t>
      </w:r>
      <w:r w:rsidRPr="008D5F67">
        <w:rPr>
          <w:rFonts w:ascii="Times New Roman" w:hAnsi="Times New Roman"/>
          <w:sz w:val="28"/>
          <w:szCs w:val="28"/>
        </w:rPr>
        <w:br/>
        <w:t>Кабінетом Міністрів України</w:t>
      </w:r>
    </w:p>
    <w:p w:rsidR="00B65D1C" w:rsidRPr="008D5F67" w:rsidRDefault="00832A04" w:rsidP="005D2772">
      <w:pPr>
        <w:spacing w:after="120" w:line="240" w:lineRule="auto"/>
        <w:ind w:left="5040" w:firstLine="5579"/>
        <w:jc w:val="right"/>
        <w:rPr>
          <w:rFonts w:ascii="Times New Roman" w:hAnsi="Times New Roman"/>
          <w:sz w:val="28"/>
          <w:szCs w:val="28"/>
        </w:rPr>
      </w:pPr>
      <w:r w:rsidRPr="008D5F67">
        <w:rPr>
          <w:rFonts w:ascii="Times New Roman" w:hAnsi="Times New Roman"/>
          <w:sz w:val="28"/>
          <w:szCs w:val="28"/>
        </w:rPr>
        <w:t>ВВ. ГРОЙСМАН</w:t>
      </w:r>
    </w:p>
    <w:p w:rsidR="0045097E" w:rsidRPr="008D5F67" w:rsidRDefault="00246E61" w:rsidP="005D2772">
      <w:pPr>
        <w:spacing w:after="120" w:line="240" w:lineRule="auto"/>
        <w:ind w:firstLine="5579"/>
        <w:jc w:val="right"/>
      </w:pPr>
      <w:r w:rsidRPr="008D5F67">
        <w:rPr>
          <w:rFonts w:ascii="Times New Roman" w:hAnsi="Times New Roman"/>
          <w:sz w:val="28"/>
          <w:szCs w:val="28"/>
        </w:rPr>
        <w:t>«       »</w:t>
      </w:r>
      <w:r w:rsidR="00B65D1C" w:rsidRPr="008D5F67">
        <w:rPr>
          <w:rFonts w:ascii="Times New Roman" w:hAnsi="Times New Roman"/>
          <w:sz w:val="28"/>
          <w:szCs w:val="28"/>
        </w:rPr>
        <w:tab/>
      </w:r>
      <w:r w:rsidR="00B65D1C" w:rsidRPr="008D5F67">
        <w:rPr>
          <w:rFonts w:ascii="Times New Roman" w:hAnsi="Times New Roman"/>
          <w:sz w:val="28"/>
          <w:szCs w:val="28"/>
        </w:rPr>
        <w:tab/>
      </w:r>
      <w:r w:rsidR="00B65D1C" w:rsidRPr="008D5F67">
        <w:rPr>
          <w:rFonts w:ascii="Times New Roman" w:hAnsi="Times New Roman"/>
          <w:sz w:val="28"/>
          <w:szCs w:val="28"/>
        </w:rPr>
        <w:tab/>
        <w:t>20</w:t>
      </w:r>
      <w:r w:rsidR="00B65D1C" w:rsidRPr="008D5F67">
        <w:rPr>
          <w:rFonts w:ascii="Times New Roman" w:hAnsi="Times New Roman"/>
          <w:sz w:val="28"/>
          <w:szCs w:val="28"/>
          <w:lang w:val="ru-RU"/>
        </w:rPr>
        <w:t>1</w:t>
      </w:r>
      <w:r w:rsidR="003B10DD" w:rsidRPr="008D5F67">
        <w:rPr>
          <w:rFonts w:ascii="Times New Roman" w:hAnsi="Times New Roman"/>
          <w:sz w:val="28"/>
          <w:szCs w:val="28"/>
          <w:lang w:val="ru-RU"/>
        </w:rPr>
        <w:t>8</w:t>
      </w:r>
      <w:r w:rsidR="00B65D1C" w:rsidRPr="008D5F67">
        <w:rPr>
          <w:rFonts w:ascii="Times New Roman" w:hAnsi="Times New Roman"/>
          <w:sz w:val="28"/>
          <w:szCs w:val="28"/>
        </w:rPr>
        <w:t xml:space="preserve"> р.</w:t>
      </w:r>
    </w:p>
    <w:p w:rsidR="00B65D1C" w:rsidRPr="008D5F67" w:rsidRDefault="00B65D1C" w:rsidP="005D2772">
      <w:pPr>
        <w:pStyle w:val="af0"/>
        <w:spacing w:before="0" w:after="120"/>
        <w:rPr>
          <w:rFonts w:ascii="Times New Roman" w:hAnsi="Times New Roman"/>
        </w:rPr>
      </w:pPr>
      <w:r w:rsidRPr="008D5F67">
        <w:rPr>
          <w:rFonts w:ascii="Times New Roman" w:hAnsi="Times New Roman"/>
        </w:rPr>
        <w:t>Закон УкраЇни</w:t>
      </w:r>
    </w:p>
    <w:p w:rsidR="00B65D1C" w:rsidRPr="008D5F67" w:rsidRDefault="00B65D1C" w:rsidP="005D2772">
      <w:pPr>
        <w:pStyle w:val="af2"/>
        <w:spacing w:before="0" w:after="120"/>
        <w:rPr>
          <w:rFonts w:ascii="Times New Roman" w:hAnsi="Times New Roman"/>
          <w:b w:val="0"/>
          <w:sz w:val="28"/>
          <w:szCs w:val="28"/>
        </w:rPr>
      </w:pPr>
      <w:r w:rsidRPr="008D5F67">
        <w:rPr>
          <w:rFonts w:ascii="Times New Roman" w:hAnsi="Times New Roman"/>
          <w:b w:val="0"/>
          <w:sz w:val="28"/>
          <w:szCs w:val="28"/>
        </w:rPr>
        <w:t xml:space="preserve">Про </w:t>
      </w:r>
      <w:r w:rsidR="00832A04" w:rsidRPr="008D5F67">
        <w:rPr>
          <w:rFonts w:ascii="Times New Roman" w:hAnsi="Times New Roman"/>
          <w:b w:val="0"/>
          <w:sz w:val="28"/>
          <w:szCs w:val="28"/>
        </w:rPr>
        <w:t>верифікацію</w:t>
      </w:r>
      <w:r w:rsidR="00FE641E" w:rsidRPr="008D5F67">
        <w:rPr>
          <w:rFonts w:ascii="Times New Roman" w:hAnsi="Times New Roman"/>
          <w:b w:val="0"/>
          <w:sz w:val="28"/>
          <w:szCs w:val="28"/>
        </w:rPr>
        <w:t xml:space="preserve"> та моніторинг</w:t>
      </w:r>
      <w:r w:rsidR="00832A04" w:rsidRPr="008D5F67">
        <w:rPr>
          <w:rFonts w:ascii="Times New Roman" w:hAnsi="Times New Roman"/>
          <w:b w:val="0"/>
          <w:sz w:val="28"/>
          <w:szCs w:val="28"/>
        </w:rPr>
        <w:t xml:space="preserve"> державних виплат</w:t>
      </w:r>
      <w:r w:rsidRPr="008D5F67">
        <w:rPr>
          <w:rFonts w:ascii="Times New Roman" w:hAnsi="Times New Roman"/>
          <w:b w:val="0"/>
          <w:sz w:val="28"/>
          <w:szCs w:val="28"/>
        </w:rPr>
        <w:br/>
        <w:t>________________________________________</w:t>
      </w:r>
    </w:p>
    <w:p w:rsidR="00842E93" w:rsidRPr="008D5F67" w:rsidRDefault="00842E93" w:rsidP="005D2772">
      <w:pPr>
        <w:spacing w:after="120" w:line="240" w:lineRule="auto"/>
        <w:jc w:val="center"/>
        <w:rPr>
          <w:rFonts w:ascii="Times New Roman" w:hAnsi="Times New Roman" w:cs="Times New Roman"/>
          <w:sz w:val="16"/>
          <w:szCs w:val="28"/>
        </w:rPr>
      </w:pP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Цей Закон визначає правові та організаційні засади </w:t>
      </w:r>
      <w:r w:rsidR="003B10DD" w:rsidRPr="008D5F67">
        <w:rPr>
          <w:rFonts w:ascii="Times New Roman" w:eastAsia="Times New Roman" w:hAnsi="Times New Roman" w:cs="Times New Roman"/>
          <w:sz w:val="28"/>
          <w:szCs w:val="28"/>
          <w:lang w:eastAsia="ru-RU"/>
        </w:rPr>
        <w:t xml:space="preserve">проведення </w:t>
      </w:r>
      <w:r w:rsidRPr="008D5F67">
        <w:rPr>
          <w:rFonts w:ascii="Times New Roman" w:eastAsia="Times New Roman" w:hAnsi="Times New Roman" w:cs="Times New Roman"/>
          <w:sz w:val="28"/>
          <w:szCs w:val="28"/>
          <w:lang w:eastAsia="ru-RU"/>
        </w:rPr>
        <w:t>верифікації та моніторингу державних виплат в Україні.</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Метою цього Закону є підвищення адресності державних виплат, сприяння розбудові системи соціального забезпечення.</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1. Визначення термінів</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У цьому Законі наведені нижче терміни вживаються в такому значенні:</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1) </w:t>
      </w:r>
      <w:r w:rsidR="00185F1E" w:rsidRPr="008D5F67">
        <w:rPr>
          <w:rFonts w:ascii="Times New Roman" w:eastAsia="Times New Roman" w:hAnsi="Times New Roman" w:cs="Times New Roman"/>
          <w:sz w:val="28"/>
          <w:szCs w:val="28"/>
          <w:lang w:eastAsia="ru-RU"/>
        </w:rPr>
        <w:t xml:space="preserve">верифікація – комплекс заходів зі збору та перевірки достовірності інформації, яка впливає на визначення права </w:t>
      </w:r>
      <w:r w:rsidR="00B433A9" w:rsidRPr="008D5F67">
        <w:rPr>
          <w:rFonts w:ascii="Times New Roman" w:eastAsia="Times New Roman" w:hAnsi="Times New Roman" w:cs="Times New Roman"/>
          <w:sz w:val="28"/>
          <w:szCs w:val="28"/>
          <w:lang w:eastAsia="ru-RU"/>
        </w:rPr>
        <w:t>на отримання та розмір</w:t>
      </w:r>
      <w:r w:rsidR="00185F1E" w:rsidRPr="008D5F67">
        <w:rPr>
          <w:rFonts w:ascii="Times New Roman" w:eastAsia="Times New Roman" w:hAnsi="Times New Roman" w:cs="Times New Roman"/>
          <w:sz w:val="28"/>
          <w:szCs w:val="28"/>
          <w:lang w:eastAsia="ru-RU"/>
        </w:rPr>
        <w:t xml:space="preserve"> державних виплат, а також  виявлення невідповідних даних у автоматизованих інформаційних і довідкових системах, реєстрах, базах даних та інших джерелах інформації про реципієнтів;</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2) </w:t>
      </w:r>
      <w:r w:rsidR="006C0BFB" w:rsidRPr="008D5F67">
        <w:rPr>
          <w:rFonts w:ascii="Times New Roman" w:eastAsia="Times New Roman" w:hAnsi="Times New Roman" w:cs="Times New Roman"/>
          <w:sz w:val="28"/>
          <w:szCs w:val="28"/>
          <w:lang w:eastAsia="ru-RU"/>
        </w:rPr>
        <w:t>джерело інформації – данні, отримані від суб’єктів надання інформації;</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3) державні виплати – пенсії, допомоги, пільги, субсидії, стипендії, інші виплати, що здійснюються за рахунок коштів державного, місцевих бюджетів, Пенсійного фонду, фондів загальнообов’язкового державного соціального страхування;</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4) інформаційно-аналітична платформа електронної верифікації та моніторингу – автоматизована система накопичення, обробки, аналізу інформації, яка впливає на визначення права </w:t>
      </w:r>
      <w:r w:rsidR="003D1684" w:rsidRPr="008D5F67">
        <w:rPr>
          <w:rFonts w:ascii="Times New Roman" w:eastAsia="Times New Roman" w:hAnsi="Times New Roman" w:cs="Times New Roman"/>
          <w:sz w:val="28"/>
          <w:szCs w:val="28"/>
          <w:lang w:eastAsia="ru-RU"/>
        </w:rPr>
        <w:t xml:space="preserve">на отримання </w:t>
      </w:r>
      <w:r w:rsidRPr="008D5F67">
        <w:rPr>
          <w:rFonts w:ascii="Times New Roman" w:eastAsia="Times New Roman" w:hAnsi="Times New Roman" w:cs="Times New Roman"/>
          <w:sz w:val="28"/>
          <w:szCs w:val="28"/>
          <w:lang w:eastAsia="ru-RU"/>
        </w:rPr>
        <w:t>та розміру державних виплат (далі – інформаційно-аналітична платформа);</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5) моніторинг</w:t>
      </w:r>
      <w:r w:rsidR="000B40D1" w:rsidRPr="008D5F67">
        <w:rPr>
          <w:rFonts w:ascii="Times New Roman" w:eastAsia="Times New Roman" w:hAnsi="Times New Roman" w:cs="Times New Roman"/>
          <w:sz w:val="28"/>
          <w:szCs w:val="28"/>
          <w:lang w:eastAsia="ru-RU"/>
        </w:rPr>
        <w:t xml:space="preserve"> –</w:t>
      </w:r>
      <w:r w:rsidR="001D5BB7" w:rsidRPr="008D5F67">
        <w:rPr>
          <w:rFonts w:ascii="Times New Roman" w:eastAsia="Times New Roman" w:hAnsi="Times New Roman" w:cs="Times New Roman"/>
          <w:sz w:val="28"/>
          <w:szCs w:val="28"/>
          <w:lang w:eastAsia="ru-RU"/>
        </w:rPr>
        <w:t xml:space="preserve"> </w:t>
      </w:r>
      <w:r w:rsidR="000B40D1" w:rsidRPr="008D5F67">
        <w:rPr>
          <w:rFonts w:ascii="Times New Roman" w:eastAsia="Times New Roman" w:hAnsi="Times New Roman" w:cs="Times New Roman"/>
          <w:sz w:val="28"/>
          <w:szCs w:val="28"/>
          <w:lang w:eastAsia="ru-RU"/>
        </w:rPr>
        <w:t>систематична діяльність з</w:t>
      </w:r>
      <w:r w:rsidRPr="008D5F67">
        <w:rPr>
          <w:rFonts w:ascii="Times New Roman" w:eastAsia="Times New Roman" w:hAnsi="Times New Roman" w:cs="Times New Roman"/>
          <w:sz w:val="28"/>
          <w:szCs w:val="28"/>
          <w:lang w:eastAsia="ru-RU"/>
        </w:rPr>
        <w:t xml:space="preserve"> обробки та аналізу  результатів верифікації;</w:t>
      </w:r>
    </w:p>
    <w:p w:rsidR="00882E07" w:rsidRPr="008D5F67" w:rsidRDefault="0047125A" w:rsidP="00461A19">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6) </w:t>
      </w:r>
      <w:r w:rsidR="00882E07" w:rsidRPr="008D5F67">
        <w:rPr>
          <w:rFonts w:ascii="Times New Roman" w:eastAsia="Times New Roman" w:hAnsi="Times New Roman" w:cs="Times New Roman"/>
          <w:sz w:val="28"/>
          <w:szCs w:val="28"/>
          <w:lang w:eastAsia="ru-RU"/>
        </w:rPr>
        <w:t xml:space="preserve">орган, що здійснює </w:t>
      </w:r>
      <w:r w:rsidR="00AC273A" w:rsidRPr="008D5F67">
        <w:rPr>
          <w:rFonts w:ascii="Times New Roman" w:eastAsia="Times New Roman" w:hAnsi="Times New Roman" w:cs="Times New Roman"/>
          <w:sz w:val="28"/>
          <w:szCs w:val="28"/>
          <w:lang w:eastAsia="ru-RU"/>
        </w:rPr>
        <w:t>верифікацію та моніторинг</w:t>
      </w:r>
      <w:r w:rsidR="00882E07" w:rsidRPr="008D5F67">
        <w:rPr>
          <w:rFonts w:ascii="Times New Roman" w:eastAsia="Times New Roman" w:hAnsi="Times New Roman" w:cs="Times New Roman"/>
          <w:sz w:val="28"/>
          <w:szCs w:val="28"/>
          <w:lang w:eastAsia="ru-RU"/>
        </w:rPr>
        <w:t xml:space="preserve"> державних виплат – центральний орган виконавчої влади, що забезпечує формування та реалізує державну фінансову та бюджетну політику;</w:t>
      </w:r>
    </w:p>
    <w:p w:rsidR="00593F3C" w:rsidRPr="008D5F67" w:rsidRDefault="00461A19"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7) </w:t>
      </w:r>
      <w:r w:rsidR="00593F3C" w:rsidRPr="008D5F67">
        <w:rPr>
          <w:rFonts w:ascii="Times New Roman" w:eastAsia="Times New Roman" w:hAnsi="Times New Roman" w:cs="Times New Roman"/>
          <w:sz w:val="28"/>
          <w:szCs w:val="28"/>
          <w:lang w:eastAsia="ru-RU"/>
        </w:rPr>
        <w:t>органи, що здійснюють державні виплати – розпорядники бюджетних коштів та/або інші органи, які здійснюють державні  виплати за рахунок коштів Пенсійного фонду, фондів загальнообов’язкового державного соціального страхування, інші установи та організації;</w:t>
      </w:r>
    </w:p>
    <w:p w:rsidR="00882E07" w:rsidRPr="008D5F67" w:rsidRDefault="00B35971"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lastRenderedPageBreak/>
        <w:t>8</w:t>
      </w:r>
      <w:r w:rsidR="00882E07" w:rsidRPr="008D5F67">
        <w:rPr>
          <w:rFonts w:ascii="Times New Roman" w:eastAsia="Times New Roman" w:hAnsi="Times New Roman" w:cs="Times New Roman"/>
          <w:sz w:val="28"/>
          <w:szCs w:val="28"/>
          <w:lang w:eastAsia="ru-RU"/>
        </w:rPr>
        <w:t>) превентивна верифікація – верифікація при зверненні реципієнта за державними виплатами;</w:t>
      </w:r>
    </w:p>
    <w:p w:rsidR="00882E07" w:rsidRPr="008D5F67" w:rsidRDefault="00B35971"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9</w:t>
      </w:r>
      <w:r w:rsidR="00882E07" w:rsidRPr="008D5F67">
        <w:rPr>
          <w:rFonts w:ascii="Times New Roman" w:eastAsia="Times New Roman" w:hAnsi="Times New Roman" w:cs="Times New Roman"/>
          <w:sz w:val="28"/>
          <w:szCs w:val="28"/>
          <w:lang w:eastAsia="ru-RU"/>
        </w:rPr>
        <w:t>) поточна верифікація – верифікація під час надання державних виплат реципієнту;</w:t>
      </w:r>
    </w:p>
    <w:p w:rsidR="00882E07" w:rsidRPr="008D5F67" w:rsidRDefault="00B35971" w:rsidP="00882E07">
      <w:pPr>
        <w:tabs>
          <w:tab w:val="left" w:pos="1276"/>
        </w:tabs>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10</w:t>
      </w:r>
      <w:r w:rsidR="00882E07" w:rsidRPr="008D5F67">
        <w:rPr>
          <w:rFonts w:ascii="Times New Roman" w:eastAsia="Times New Roman" w:hAnsi="Times New Roman" w:cs="Times New Roman"/>
          <w:sz w:val="28"/>
          <w:szCs w:val="28"/>
          <w:lang w:eastAsia="ru-RU"/>
        </w:rPr>
        <w:t>) ретроспективна верифікація – верифікація після завершення надання державних виплат реципієнту;</w:t>
      </w:r>
    </w:p>
    <w:p w:rsidR="00882E07" w:rsidRPr="008D5F67" w:rsidRDefault="00B35971"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11</w:t>
      </w:r>
      <w:r w:rsidR="00882E07" w:rsidRPr="008D5F67">
        <w:rPr>
          <w:rFonts w:ascii="Times New Roman" w:eastAsia="Times New Roman" w:hAnsi="Times New Roman" w:cs="Times New Roman"/>
          <w:sz w:val="28"/>
          <w:szCs w:val="28"/>
          <w:lang w:eastAsia="ru-RU"/>
        </w:rPr>
        <w:t>) реципієнти – фізичні особи, яким призначено, нараховано та/або здійснено державні виплати, а також фізичні особи, які звернулись за призначенням державної виплати;</w:t>
      </w:r>
    </w:p>
    <w:p w:rsidR="00185F1E" w:rsidRPr="008D5F67" w:rsidRDefault="00185F1E"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12) рекомендація – інформування про результат верифікації державних виплат щодо невідповідності даних, які впливають на визначення права </w:t>
      </w:r>
      <w:r w:rsidR="00270A31" w:rsidRPr="008D5F67">
        <w:rPr>
          <w:rFonts w:ascii="Times New Roman" w:eastAsia="Times New Roman" w:hAnsi="Times New Roman" w:cs="Times New Roman"/>
          <w:sz w:val="28"/>
          <w:szCs w:val="28"/>
          <w:lang w:eastAsia="ru-RU"/>
        </w:rPr>
        <w:t>і</w:t>
      </w:r>
      <w:r w:rsidRPr="008D5F67">
        <w:rPr>
          <w:rFonts w:ascii="Times New Roman" w:eastAsia="Times New Roman" w:hAnsi="Times New Roman" w:cs="Times New Roman"/>
          <w:sz w:val="28"/>
          <w:szCs w:val="28"/>
          <w:lang w:eastAsia="ru-RU"/>
        </w:rPr>
        <w:t xml:space="preserve"> розміру державних виплат та про необхідність проведення додаткової перевірки невідповідних даних і усунення невідповідності у автоматизованих інформаційних і довідкових системах, реєстрах, базах даних та інших джерелах інформації;</w:t>
      </w:r>
    </w:p>
    <w:p w:rsidR="00882E07" w:rsidRPr="008D5F67" w:rsidRDefault="00C0435B"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13) суб’єкти надання інформації – центральні та місцеві органи виконавчої влади, органи місцевого самоврядування, інші державні органи, виконавчі органи об’єднаних територіальних громад, що створюються згідно із законом та перспективним планом формування територій громад, банки та інші фінансові установи, Пенсійний фонд, фонди загальнообов’язкового державного соціального страхування, суб’єкти господарювання, що надають житлово-комунальні послуги, об’єднання співвласників багатоквартирного будинку, підприємства державної та комунальної форми власності, установи і організації, які володіють інформацією, що впливає на призначення державних виплат.</w:t>
      </w:r>
    </w:p>
    <w:p w:rsidR="00C0435B" w:rsidRPr="008D5F67" w:rsidRDefault="00C0435B" w:rsidP="00882E07">
      <w:pPr>
        <w:spacing w:after="120" w:line="240" w:lineRule="auto"/>
        <w:ind w:firstLine="709"/>
        <w:jc w:val="both"/>
        <w:rPr>
          <w:rFonts w:ascii="Times New Roman" w:eastAsia="Times New Roman" w:hAnsi="Times New Roman" w:cs="Times New Roman"/>
          <w:sz w:val="28"/>
          <w:szCs w:val="28"/>
          <w:lang w:eastAsia="ru-RU"/>
        </w:rPr>
      </w:pP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Стаття 2. Сфера застосування Закону </w:t>
      </w:r>
    </w:p>
    <w:p w:rsidR="00882E07" w:rsidRPr="008D5F67" w:rsidRDefault="0044261C"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Законодавство України з питань верифікації державних виплат, базується на Конституції України та складається з цього Закону та інших нормативно-правових актів, що регулюють діяльність органу, що здійснює верифікацію та моніторинг державних виплат, органів, що здійснюють державні виплати, та суб’єктів надання інформації, актами Кабінету Міністрів України, а також на міжнародних договорах України, згода на обов’язковість яких надана Верховною Радою України.</w:t>
      </w:r>
    </w:p>
    <w:p w:rsidR="000F42CB" w:rsidRPr="008D5F67" w:rsidRDefault="000F42CB" w:rsidP="00882E07">
      <w:pPr>
        <w:spacing w:after="120" w:line="240" w:lineRule="auto"/>
        <w:ind w:firstLine="709"/>
        <w:jc w:val="both"/>
        <w:rPr>
          <w:rFonts w:ascii="Times New Roman" w:eastAsia="Times New Roman" w:hAnsi="Times New Roman" w:cs="Times New Roman"/>
          <w:sz w:val="28"/>
          <w:szCs w:val="28"/>
          <w:lang w:eastAsia="ru-RU"/>
        </w:rPr>
      </w:pPr>
    </w:p>
    <w:p w:rsidR="00882E07" w:rsidRPr="008D5F67" w:rsidRDefault="00D01EB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3</w:t>
      </w:r>
      <w:r w:rsidR="00882E07" w:rsidRPr="008D5F67">
        <w:rPr>
          <w:rFonts w:ascii="Times New Roman" w:eastAsia="Times New Roman" w:hAnsi="Times New Roman" w:cs="Times New Roman"/>
          <w:sz w:val="28"/>
          <w:szCs w:val="28"/>
          <w:lang w:eastAsia="ru-RU"/>
        </w:rPr>
        <w:t>. Принципи здійснення верифікації державних виплат</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Принципами здійснення верифікації державних виплат є:</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дотримання верховенства права;</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 забезпечення дотримання прав і свобод людини та громадянина;</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3) неупередженість та об’єктивність;</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lastRenderedPageBreak/>
        <w:t>4) відкритість, прозорість, плановість і системність проведення верифікації державних виплат.</w:t>
      </w:r>
    </w:p>
    <w:p w:rsidR="001770A3" w:rsidRPr="008D5F67" w:rsidRDefault="001770A3" w:rsidP="00882E07">
      <w:pPr>
        <w:spacing w:after="120" w:line="240" w:lineRule="auto"/>
        <w:ind w:firstLine="709"/>
        <w:jc w:val="both"/>
        <w:rPr>
          <w:rFonts w:ascii="Times New Roman" w:eastAsia="Times New Roman" w:hAnsi="Times New Roman" w:cs="Times New Roman"/>
          <w:sz w:val="28"/>
          <w:szCs w:val="28"/>
          <w:lang w:eastAsia="ru-RU"/>
        </w:rPr>
      </w:pPr>
    </w:p>
    <w:p w:rsidR="001770A3" w:rsidRPr="008D5F67" w:rsidRDefault="00D01EB4" w:rsidP="001770A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4</w:t>
      </w:r>
      <w:r w:rsidR="001770A3" w:rsidRPr="008D5F67">
        <w:rPr>
          <w:rFonts w:ascii="Times New Roman" w:eastAsia="Times New Roman" w:hAnsi="Times New Roman" w:cs="Times New Roman"/>
          <w:sz w:val="28"/>
          <w:szCs w:val="28"/>
          <w:lang w:eastAsia="ru-RU"/>
        </w:rPr>
        <w:t>. Завдання органу, що здійснює верифікацію та моніторинг державних виплат</w:t>
      </w:r>
    </w:p>
    <w:p w:rsidR="001770A3" w:rsidRPr="008D5F67" w:rsidRDefault="001770A3" w:rsidP="001770A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Орган, що здійснює верифікацію та моніторинг державних виплат, виконує такі завдання:</w:t>
      </w:r>
    </w:p>
    <w:p w:rsidR="001770A3" w:rsidRPr="008D5F67" w:rsidRDefault="001770A3" w:rsidP="001770A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здійснює верифікацію достовірності інформації, поданої реципієнтами під час призначення, нарахування та/або здійснення державних виплат, яка впливає на визначення права та розміру державних виплат;</w:t>
      </w:r>
    </w:p>
    <w:p w:rsidR="001770A3" w:rsidRPr="008D5F67" w:rsidRDefault="001770A3" w:rsidP="001770A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 виявляє невідповідності даних у автоматизованих інформаційних і довідкових системах, реєстрах, базах даних та інших джерелах інформації про реципієнтів;</w:t>
      </w:r>
    </w:p>
    <w:p w:rsidR="001770A3" w:rsidRPr="008D5F67" w:rsidRDefault="001770A3" w:rsidP="001770A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3) створює інформаційно-аналітичну платформу електронної верифікації та моніторингу і забезпечує захист інформації в цій системі відповідно до вимог законодавства;</w:t>
      </w:r>
    </w:p>
    <w:p w:rsidR="001770A3" w:rsidRPr="008D5F67" w:rsidRDefault="001770A3" w:rsidP="001770A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4) виконує заходи з моніторингу державних виплат щодо кожного реципієнта;</w:t>
      </w:r>
    </w:p>
    <w:p w:rsidR="00D363CF" w:rsidRPr="008D5F67" w:rsidRDefault="001770A3" w:rsidP="001770A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5) </w:t>
      </w:r>
      <w:r w:rsidR="00D363CF" w:rsidRPr="008D5F67">
        <w:rPr>
          <w:rFonts w:ascii="Times New Roman" w:eastAsia="Times New Roman" w:hAnsi="Times New Roman" w:cs="Times New Roman"/>
          <w:sz w:val="28"/>
          <w:szCs w:val="28"/>
          <w:lang w:eastAsia="ru-RU"/>
        </w:rPr>
        <w:t>узагальнює практику застосування законодавства під час здійснення державних виплат, розробляє пропозиції щодо його вдосконалення та вносить в установленому порядку, зокрема, проекти законодавчих актів на розгляд Кабінету Міністрів України;</w:t>
      </w:r>
    </w:p>
    <w:p w:rsidR="001770A3" w:rsidRPr="008D5F67" w:rsidRDefault="001770A3" w:rsidP="001770A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6) надає органам, що здійснюють державні виплати, рекомендації за результатами проведення заходів з верифікації та моніторингу державних виплат;</w:t>
      </w:r>
    </w:p>
    <w:p w:rsidR="001770A3" w:rsidRPr="008D5F67" w:rsidRDefault="001770A3" w:rsidP="001770A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7) проводить аналіз врахування наданих рекомендацій органами, що здійснюють державні виплати.</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p>
    <w:p w:rsidR="00882E07" w:rsidRPr="008D5F67" w:rsidRDefault="00D01EB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5</w:t>
      </w:r>
      <w:r w:rsidR="00882E07" w:rsidRPr="008D5F67">
        <w:rPr>
          <w:rFonts w:ascii="Times New Roman" w:eastAsia="Times New Roman" w:hAnsi="Times New Roman" w:cs="Times New Roman"/>
          <w:sz w:val="28"/>
          <w:szCs w:val="28"/>
          <w:lang w:eastAsia="ru-RU"/>
        </w:rPr>
        <w:t xml:space="preserve">. Права органу, що здійснює </w:t>
      </w:r>
      <w:r w:rsidR="00036CEA" w:rsidRPr="008D5F67">
        <w:rPr>
          <w:rFonts w:ascii="Times New Roman" w:eastAsia="Times New Roman" w:hAnsi="Times New Roman" w:cs="Times New Roman"/>
          <w:sz w:val="28"/>
          <w:szCs w:val="28"/>
          <w:lang w:eastAsia="ru-RU"/>
        </w:rPr>
        <w:t>верифікацію та моніторинг</w:t>
      </w:r>
      <w:r w:rsidR="00882E07" w:rsidRPr="008D5F67">
        <w:rPr>
          <w:rFonts w:ascii="Times New Roman" w:eastAsia="Times New Roman" w:hAnsi="Times New Roman" w:cs="Times New Roman"/>
          <w:sz w:val="28"/>
          <w:szCs w:val="28"/>
          <w:lang w:eastAsia="ru-RU"/>
        </w:rPr>
        <w:t xml:space="preserve"> державних виплат</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Орган, що здійснює верифікаці</w:t>
      </w:r>
      <w:r w:rsidR="007B1CE7" w:rsidRPr="008D5F67">
        <w:rPr>
          <w:rFonts w:ascii="Times New Roman" w:eastAsia="Times New Roman" w:hAnsi="Times New Roman" w:cs="Times New Roman"/>
          <w:sz w:val="28"/>
          <w:szCs w:val="28"/>
          <w:lang w:eastAsia="ru-RU"/>
        </w:rPr>
        <w:t>ю</w:t>
      </w:r>
      <w:r w:rsidRPr="008D5F67">
        <w:rPr>
          <w:rFonts w:ascii="Times New Roman" w:eastAsia="Times New Roman" w:hAnsi="Times New Roman" w:cs="Times New Roman"/>
          <w:sz w:val="28"/>
          <w:szCs w:val="28"/>
          <w:lang w:eastAsia="ru-RU"/>
        </w:rPr>
        <w:t xml:space="preserve"> та моніторинг державних виплат, має право:</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1) </w:t>
      </w:r>
      <w:r w:rsidR="00C66BD7" w:rsidRPr="008D5F67">
        <w:rPr>
          <w:rFonts w:ascii="Times New Roman" w:eastAsia="Times New Roman" w:hAnsi="Times New Roman" w:cs="Times New Roman"/>
          <w:sz w:val="28"/>
          <w:szCs w:val="28"/>
          <w:lang w:eastAsia="ru-RU"/>
        </w:rPr>
        <w:t>безкоштовно одержувати інформацію, необхідну для виконання його повноважень, персональні дані, інформацію з автоматизованих інформаційних і довідкових систем, реєстрів, інших баз даних та джерел інформації, володільцем, держателем та/або адміністратором яких є суб’єкти надання інформації, у тому числі інформацію з обмеженим доступом;</w:t>
      </w:r>
    </w:p>
    <w:p w:rsidR="00882E07" w:rsidRPr="008D5F67" w:rsidRDefault="00882E07" w:rsidP="00B674D0">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2) користуватися </w:t>
      </w:r>
      <w:r w:rsidR="00B674D0" w:rsidRPr="008D5F67">
        <w:rPr>
          <w:rFonts w:ascii="Times New Roman" w:eastAsia="Times New Roman" w:hAnsi="Times New Roman" w:cs="Times New Roman"/>
          <w:sz w:val="28"/>
          <w:szCs w:val="28"/>
          <w:lang w:eastAsia="ru-RU"/>
        </w:rPr>
        <w:t>Національною системою конфіденційного зв’язку та іншими технічними засобами</w:t>
      </w:r>
      <w:r w:rsidRPr="008D5F67">
        <w:rPr>
          <w:rFonts w:ascii="Times New Roman" w:eastAsia="Times New Roman" w:hAnsi="Times New Roman" w:cs="Times New Roman"/>
          <w:sz w:val="28"/>
          <w:szCs w:val="28"/>
          <w:lang w:eastAsia="ru-RU"/>
        </w:rPr>
        <w:t>;</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lastRenderedPageBreak/>
        <w:t>3) створювати комісії та робочі групи, організовувати конференції, семінари і наради з питань верифікації державних виплат;</w:t>
      </w:r>
    </w:p>
    <w:p w:rsidR="007A05D3" w:rsidRPr="008D5F67" w:rsidRDefault="0010157E" w:rsidP="007A05D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4</w:t>
      </w:r>
      <w:r w:rsidR="007A05D3" w:rsidRPr="008D5F67">
        <w:rPr>
          <w:rFonts w:ascii="Times New Roman" w:eastAsia="Times New Roman" w:hAnsi="Times New Roman" w:cs="Times New Roman"/>
          <w:sz w:val="28"/>
          <w:szCs w:val="28"/>
          <w:lang w:eastAsia="ru-RU"/>
        </w:rPr>
        <w:t xml:space="preserve">) </w:t>
      </w:r>
      <w:r w:rsidR="00D5749E" w:rsidRPr="008D5F67">
        <w:rPr>
          <w:rFonts w:ascii="Times New Roman" w:eastAsia="Times New Roman" w:hAnsi="Times New Roman" w:cs="Times New Roman"/>
          <w:sz w:val="28"/>
          <w:szCs w:val="28"/>
          <w:lang w:eastAsia="ru-RU"/>
        </w:rPr>
        <w:t xml:space="preserve">інформувати правоохоронні органи відповідно до їх компетенції про випадки виявлення неправомірно призначених державних виплат, у разі прийняття органами, що здійснюють державні виплати, необґрунтованих рішень </w:t>
      </w:r>
      <w:r w:rsidR="00E46214" w:rsidRPr="008D5F67">
        <w:rPr>
          <w:rFonts w:ascii="Times New Roman" w:eastAsia="Times New Roman" w:hAnsi="Times New Roman" w:cs="Times New Roman"/>
          <w:sz w:val="28"/>
          <w:szCs w:val="28"/>
          <w:lang w:eastAsia="ru-RU"/>
        </w:rPr>
        <w:t>щодо</w:t>
      </w:r>
      <w:r w:rsidR="00D5749E" w:rsidRPr="008D5F67">
        <w:rPr>
          <w:rFonts w:ascii="Times New Roman" w:eastAsia="Times New Roman" w:hAnsi="Times New Roman" w:cs="Times New Roman"/>
          <w:sz w:val="28"/>
          <w:szCs w:val="28"/>
          <w:lang w:eastAsia="ru-RU"/>
        </w:rPr>
        <w:t xml:space="preserve"> рекомендацій;</w:t>
      </w:r>
    </w:p>
    <w:p w:rsidR="00882E07" w:rsidRPr="008D5F67" w:rsidRDefault="0010157E"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5</w:t>
      </w:r>
      <w:r w:rsidR="00882E07" w:rsidRPr="008D5F67">
        <w:rPr>
          <w:rFonts w:ascii="Times New Roman" w:eastAsia="Times New Roman" w:hAnsi="Times New Roman" w:cs="Times New Roman"/>
          <w:sz w:val="28"/>
          <w:szCs w:val="28"/>
          <w:lang w:eastAsia="ru-RU"/>
        </w:rPr>
        <w:t xml:space="preserve">) інші права, передбачені </w:t>
      </w:r>
      <w:r w:rsidR="00EE7347" w:rsidRPr="008D5F67">
        <w:rPr>
          <w:rFonts w:ascii="Times New Roman" w:eastAsia="Times New Roman" w:hAnsi="Times New Roman" w:cs="Times New Roman"/>
          <w:sz w:val="28"/>
          <w:szCs w:val="28"/>
          <w:lang w:eastAsia="ru-RU"/>
        </w:rPr>
        <w:t>Конституцією та законами України.</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w:t>
      </w:r>
      <w:r w:rsidR="00D01EB4" w:rsidRPr="008D5F67">
        <w:rPr>
          <w:rFonts w:ascii="Times New Roman" w:eastAsia="Times New Roman" w:hAnsi="Times New Roman" w:cs="Times New Roman"/>
          <w:sz w:val="28"/>
          <w:szCs w:val="28"/>
          <w:lang w:eastAsia="ru-RU"/>
        </w:rPr>
        <w:t xml:space="preserve"> 6</w:t>
      </w:r>
      <w:r w:rsidRPr="008D5F67">
        <w:rPr>
          <w:rFonts w:ascii="Times New Roman" w:eastAsia="Times New Roman" w:hAnsi="Times New Roman" w:cs="Times New Roman"/>
          <w:sz w:val="28"/>
          <w:szCs w:val="28"/>
          <w:lang w:eastAsia="ru-RU"/>
        </w:rPr>
        <w:t>. Обов’язки органу, що здійснює верифікаці</w:t>
      </w:r>
      <w:r w:rsidR="00F730EA" w:rsidRPr="008D5F67">
        <w:rPr>
          <w:rFonts w:ascii="Times New Roman" w:eastAsia="Times New Roman" w:hAnsi="Times New Roman" w:cs="Times New Roman"/>
          <w:sz w:val="28"/>
          <w:szCs w:val="28"/>
          <w:lang w:eastAsia="ru-RU"/>
        </w:rPr>
        <w:t>ю</w:t>
      </w:r>
      <w:r w:rsidRPr="008D5F67">
        <w:rPr>
          <w:rFonts w:ascii="Times New Roman" w:eastAsia="Times New Roman" w:hAnsi="Times New Roman" w:cs="Times New Roman"/>
          <w:sz w:val="28"/>
          <w:szCs w:val="28"/>
          <w:lang w:eastAsia="ru-RU"/>
        </w:rPr>
        <w:t xml:space="preserve"> та моніторинг державних виплат</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Орган, щ</w:t>
      </w:r>
      <w:bookmarkStart w:id="0" w:name="_GoBack"/>
      <w:bookmarkEnd w:id="0"/>
      <w:r w:rsidRPr="008D5F67">
        <w:rPr>
          <w:rFonts w:ascii="Times New Roman" w:eastAsia="Times New Roman" w:hAnsi="Times New Roman" w:cs="Times New Roman"/>
          <w:sz w:val="28"/>
          <w:szCs w:val="28"/>
          <w:lang w:eastAsia="ru-RU"/>
        </w:rPr>
        <w:t>о здійснює верифікаці</w:t>
      </w:r>
      <w:r w:rsidR="00F730EA" w:rsidRPr="008D5F67">
        <w:rPr>
          <w:rFonts w:ascii="Times New Roman" w:eastAsia="Times New Roman" w:hAnsi="Times New Roman" w:cs="Times New Roman"/>
          <w:sz w:val="28"/>
          <w:szCs w:val="28"/>
          <w:lang w:eastAsia="ru-RU"/>
        </w:rPr>
        <w:t>ю</w:t>
      </w:r>
      <w:r w:rsidRPr="008D5F67">
        <w:rPr>
          <w:rFonts w:ascii="Times New Roman" w:eastAsia="Times New Roman" w:hAnsi="Times New Roman" w:cs="Times New Roman"/>
          <w:sz w:val="28"/>
          <w:szCs w:val="28"/>
          <w:lang w:eastAsia="ru-RU"/>
        </w:rPr>
        <w:t xml:space="preserve"> та моніторинг державних виплат, зобов’язаний:</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забезпечувати захист інформації, отриманої від суб’єктів надання інформації;</w:t>
      </w:r>
    </w:p>
    <w:p w:rsidR="00611898" w:rsidRPr="008D5F67" w:rsidRDefault="00FA4A8F" w:rsidP="00A8190B">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2) </w:t>
      </w:r>
      <w:r w:rsidR="00611898" w:rsidRPr="008D5F67">
        <w:rPr>
          <w:rFonts w:ascii="Times New Roman" w:eastAsia="Times New Roman" w:hAnsi="Times New Roman" w:cs="Times New Roman"/>
          <w:sz w:val="28"/>
          <w:szCs w:val="28"/>
          <w:lang w:eastAsia="ru-RU"/>
        </w:rPr>
        <w:t xml:space="preserve">надавати органам, що здійснюють державні виплати, своєчасно та в повному обсязі рекомендації за результатами здійснення верифікації (превентивної, поточної та ретроспективної), а також інформацію, необхідну для опрацювання рекомендацій. </w:t>
      </w:r>
    </w:p>
    <w:p w:rsidR="00A8190B" w:rsidRPr="008D5F67" w:rsidRDefault="00A8190B" w:rsidP="00A8190B">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3) у разі звернення органів, що здійснюють державні виплати, </w:t>
      </w:r>
      <w:r w:rsidR="00DD6299" w:rsidRPr="008D5F67">
        <w:rPr>
          <w:rFonts w:ascii="Times New Roman" w:eastAsia="Times New Roman" w:hAnsi="Times New Roman" w:cs="Times New Roman"/>
          <w:sz w:val="28"/>
          <w:szCs w:val="28"/>
          <w:lang w:val="ru-RU" w:eastAsia="ru-RU"/>
        </w:rPr>
        <w:t xml:space="preserve">з </w:t>
      </w:r>
      <w:r w:rsidR="00DD6299" w:rsidRPr="008D5F67">
        <w:rPr>
          <w:rFonts w:ascii="Times New Roman" w:eastAsia="Times New Roman" w:hAnsi="Times New Roman" w:cs="Times New Roman"/>
          <w:sz w:val="28"/>
          <w:szCs w:val="28"/>
          <w:lang w:eastAsia="ru-RU"/>
        </w:rPr>
        <w:t xml:space="preserve">метою </w:t>
      </w:r>
      <w:r w:rsidR="00DD6299" w:rsidRPr="008D5F67">
        <w:rPr>
          <w:rFonts w:ascii="Times New Roman" w:eastAsia="Times New Roman" w:hAnsi="Times New Roman" w:cs="Times New Roman"/>
          <w:sz w:val="28"/>
          <w:szCs w:val="28"/>
          <w:lang w:val="ru-RU" w:eastAsia="ru-RU"/>
        </w:rPr>
        <w:t xml:space="preserve"> </w:t>
      </w:r>
      <w:r w:rsidRPr="008D5F67">
        <w:rPr>
          <w:rFonts w:ascii="Times New Roman" w:eastAsia="Times New Roman" w:hAnsi="Times New Roman" w:cs="Times New Roman"/>
          <w:sz w:val="28"/>
          <w:szCs w:val="28"/>
          <w:lang w:eastAsia="ru-RU"/>
        </w:rPr>
        <w:t>отримання інформації</w:t>
      </w:r>
      <w:r w:rsidR="00E46214" w:rsidRPr="008D5F67">
        <w:rPr>
          <w:rFonts w:ascii="Times New Roman" w:eastAsia="Times New Roman" w:hAnsi="Times New Roman" w:cs="Times New Roman"/>
          <w:sz w:val="28"/>
          <w:szCs w:val="28"/>
          <w:lang w:eastAsia="ru-RU"/>
        </w:rPr>
        <w:t>,</w:t>
      </w:r>
      <w:r w:rsidRPr="008D5F67">
        <w:rPr>
          <w:rFonts w:ascii="Times New Roman" w:eastAsia="Times New Roman" w:hAnsi="Times New Roman" w:cs="Times New Roman"/>
          <w:sz w:val="28"/>
          <w:szCs w:val="28"/>
          <w:lang w:eastAsia="ru-RU"/>
        </w:rPr>
        <w:t xml:space="preserve"> необхідної для визначення права на отримання та розміру допомоги, термін надання відповіді не має перевищувати термін призначення допомоги</w:t>
      </w:r>
      <w:r w:rsidR="007D3FD5" w:rsidRPr="008D5F67">
        <w:rPr>
          <w:rFonts w:ascii="Times New Roman" w:eastAsia="Times New Roman" w:hAnsi="Times New Roman" w:cs="Times New Roman"/>
          <w:sz w:val="28"/>
          <w:szCs w:val="28"/>
          <w:lang w:eastAsia="ru-RU"/>
        </w:rPr>
        <w:t>,</w:t>
      </w:r>
      <w:r w:rsidRPr="008D5F67">
        <w:rPr>
          <w:rFonts w:ascii="Times New Roman" w:eastAsia="Times New Roman" w:hAnsi="Times New Roman" w:cs="Times New Roman"/>
          <w:sz w:val="28"/>
          <w:szCs w:val="28"/>
          <w:lang w:eastAsia="ru-RU"/>
        </w:rPr>
        <w:t xml:space="preserve"> визначений нормативно-правовими актами. Уточнююча інформація може надаватися протягом 30 календарних днів.</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p>
    <w:p w:rsidR="003F68CB" w:rsidRPr="008D5F67" w:rsidRDefault="00D01EB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7</w:t>
      </w:r>
      <w:r w:rsidR="00882E07" w:rsidRPr="008D5F67">
        <w:rPr>
          <w:rFonts w:ascii="Times New Roman" w:eastAsia="Times New Roman" w:hAnsi="Times New Roman" w:cs="Times New Roman"/>
          <w:sz w:val="28"/>
          <w:szCs w:val="28"/>
          <w:lang w:eastAsia="ru-RU"/>
        </w:rPr>
        <w:t>. Повноваження</w:t>
      </w:r>
      <w:r w:rsidR="003F68CB" w:rsidRPr="008D5F67">
        <w:rPr>
          <w:rFonts w:ascii="Times New Roman" w:eastAsia="Times New Roman" w:hAnsi="Times New Roman" w:cs="Times New Roman"/>
          <w:sz w:val="28"/>
          <w:szCs w:val="28"/>
          <w:lang w:eastAsia="ru-RU"/>
        </w:rPr>
        <w:t xml:space="preserve"> суб’єктів надання інформації</w:t>
      </w:r>
      <w:r w:rsidR="00136FCF" w:rsidRPr="008D5F67">
        <w:rPr>
          <w:rFonts w:ascii="Times New Roman" w:eastAsia="Times New Roman" w:hAnsi="Times New Roman" w:cs="Times New Roman"/>
          <w:sz w:val="28"/>
          <w:szCs w:val="28"/>
          <w:lang w:eastAsia="ru-RU"/>
        </w:rPr>
        <w:t xml:space="preserve"> </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1. Суб’єкти надання інформації мають </w:t>
      </w:r>
      <w:r w:rsidR="00E46214" w:rsidRPr="008D5F67">
        <w:rPr>
          <w:rFonts w:ascii="Times New Roman" w:eastAsia="Times New Roman" w:hAnsi="Times New Roman" w:cs="Times New Roman"/>
          <w:sz w:val="28"/>
          <w:szCs w:val="28"/>
          <w:lang w:eastAsia="ru-RU"/>
        </w:rPr>
        <w:t>такі</w:t>
      </w:r>
      <w:r w:rsidRPr="008D5F67">
        <w:rPr>
          <w:rFonts w:ascii="Times New Roman" w:eastAsia="Times New Roman" w:hAnsi="Times New Roman" w:cs="Times New Roman"/>
          <w:sz w:val="28"/>
          <w:szCs w:val="28"/>
          <w:lang w:eastAsia="ru-RU"/>
        </w:rPr>
        <w:t xml:space="preserve"> повноваження:</w:t>
      </w:r>
    </w:p>
    <w:p w:rsidR="00036CEA" w:rsidRPr="008D5F67" w:rsidRDefault="00882E07" w:rsidP="00FF4C91">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w:t>
      </w:r>
      <w:r w:rsidRPr="008D5F67">
        <w:rPr>
          <w:rFonts w:ascii="Times New Roman" w:eastAsia="Times New Roman" w:hAnsi="Times New Roman" w:cs="Times New Roman"/>
          <w:sz w:val="28"/>
          <w:szCs w:val="28"/>
          <w:lang w:eastAsia="ru-RU"/>
        </w:rPr>
        <w:tab/>
      </w:r>
      <w:r w:rsidR="001B1681" w:rsidRPr="008D5F67">
        <w:rPr>
          <w:rFonts w:ascii="Times New Roman" w:eastAsia="Times New Roman" w:hAnsi="Times New Roman" w:cs="Times New Roman"/>
          <w:sz w:val="28"/>
          <w:szCs w:val="28"/>
          <w:lang w:eastAsia="ru-RU"/>
        </w:rPr>
        <w:t xml:space="preserve">брати </w:t>
      </w:r>
      <w:r w:rsidR="004031A1" w:rsidRPr="008D5F67">
        <w:rPr>
          <w:rFonts w:ascii="Times New Roman" w:eastAsia="Times New Roman" w:hAnsi="Times New Roman" w:cs="Times New Roman"/>
          <w:sz w:val="28"/>
          <w:szCs w:val="28"/>
          <w:lang w:eastAsia="ru-RU"/>
        </w:rPr>
        <w:t>участ</w:t>
      </w:r>
      <w:r w:rsidR="001B1681" w:rsidRPr="008D5F67">
        <w:rPr>
          <w:rFonts w:ascii="Times New Roman" w:eastAsia="Times New Roman" w:hAnsi="Times New Roman" w:cs="Times New Roman"/>
          <w:sz w:val="28"/>
          <w:szCs w:val="28"/>
          <w:lang w:eastAsia="ru-RU"/>
        </w:rPr>
        <w:t>ь</w:t>
      </w:r>
      <w:r w:rsidR="004031A1" w:rsidRPr="008D5F67">
        <w:rPr>
          <w:rFonts w:ascii="Times New Roman" w:eastAsia="Times New Roman" w:hAnsi="Times New Roman" w:cs="Times New Roman"/>
          <w:sz w:val="28"/>
          <w:szCs w:val="28"/>
          <w:lang w:eastAsia="ru-RU"/>
        </w:rPr>
        <w:t xml:space="preserve"> у комісіях та робочих груп</w:t>
      </w:r>
      <w:r w:rsidR="007B1CE7" w:rsidRPr="008D5F67">
        <w:rPr>
          <w:rFonts w:ascii="Times New Roman" w:eastAsia="Times New Roman" w:hAnsi="Times New Roman" w:cs="Times New Roman"/>
          <w:sz w:val="28"/>
          <w:szCs w:val="28"/>
          <w:lang w:eastAsia="ru-RU"/>
        </w:rPr>
        <w:t>ах</w:t>
      </w:r>
      <w:r w:rsidR="00036CEA" w:rsidRPr="008D5F67">
        <w:rPr>
          <w:rFonts w:ascii="Times New Roman" w:eastAsia="Times New Roman" w:hAnsi="Times New Roman" w:cs="Times New Roman"/>
          <w:sz w:val="28"/>
          <w:szCs w:val="28"/>
          <w:lang w:eastAsia="ru-RU"/>
        </w:rPr>
        <w:t>, конференці</w:t>
      </w:r>
      <w:r w:rsidR="004031A1" w:rsidRPr="008D5F67">
        <w:rPr>
          <w:rFonts w:ascii="Times New Roman" w:eastAsia="Times New Roman" w:hAnsi="Times New Roman" w:cs="Times New Roman"/>
          <w:sz w:val="28"/>
          <w:szCs w:val="28"/>
          <w:lang w:eastAsia="ru-RU"/>
        </w:rPr>
        <w:t>ях, семінарах</w:t>
      </w:r>
      <w:r w:rsidR="00036CEA" w:rsidRPr="008D5F67">
        <w:rPr>
          <w:rFonts w:ascii="Times New Roman" w:eastAsia="Times New Roman" w:hAnsi="Times New Roman" w:cs="Times New Roman"/>
          <w:sz w:val="28"/>
          <w:szCs w:val="28"/>
          <w:lang w:eastAsia="ru-RU"/>
        </w:rPr>
        <w:t xml:space="preserve"> з питань верифікації державних виплат;</w:t>
      </w:r>
    </w:p>
    <w:p w:rsidR="003A45FD" w:rsidRPr="008D5F67" w:rsidRDefault="00FF4C91" w:rsidP="003A45FD">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w:t>
      </w:r>
      <w:r w:rsidR="003A45FD" w:rsidRPr="008D5F67">
        <w:rPr>
          <w:rFonts w:ascii="Times New Roman" w:eastAsia="Times New Roman" w:hAnsi="Times New Roman" w:cs="Times New Roman"/>
          <w:sz w:val="28"/>
          <w:szCs w:val="28"/>
          <w:lang w:eastAsia="ru-RU"/>
        </w:rPr>
        <w:t>) отримувати своєчасно та в повному обсязі інформацію, необхідну для опрацювання рекомендацій</w:t>
      </w:r>
      <w:r w:rsidR="001B1681" w:rsidRPr="008D5F67">
        <w:rPr>
          <w:rFonts w:ascii="Times New Roman" w:eastAsia="Times New Roman" w:hAnsi="Times New Roman" w:cs="Times New Roman"/>
          <w:sz w:val="28"/>
          <w:szCs w:val="28"/>
          <w:lang w:eastAsia="ru-RU"/>
        </w:rPr>
        <w:t>,</w:t>
      </w:r>
      <w:r w:rsidR="003A4411" w:rsidRPr="008D5F67">
        <w:rPr>
          <w:rFonts w:ascii="Times New Roman" w:eastAsia="Times New Roman" w:hAnsi="Times New Roman" w:cs="Times New Roman"/>
          <w:sz w:val="28"/>
          <w:szCs w:val="28"/>
          <w:lang w:eastAsia="ru-RU"/>
        </w:rPr>
        <w:t xml:space="preserve"> в межах повноважень</w:t>
      </w:r>
      <w:r w:rsidR="001B1681" w:rsidRPr="008D5F67">
        <w:rPr>
          <w:rFonts w:ascii="Times New Roman" w:eastAsia="Times New Roman" w:hAnsi="Times New Roman" w:cs="Times New Roman"/>
          <w:sz w:val="28"/>
          <w:szCs w:val="28"/>
          <w:lang w:eastAsia="ru-RU"/>
        </w:rPr>
        <w:t>,</w:t>
      </w:r>
      <w:r w:rsidR="003A4411" w:rsidRPr="008D5F67">
        <w:rPr>
          <w:rFonts w:ascii="Times New Roman" w:eastAsia="Times New Roman" w:hAnsi="Times New Roman" w:cs="Times New Roman"/>
          <w:sz w:val="28"/>
          <w:szCs w:val="28"/>
          <w:lang w:eastAsia="ru-RU"/>
        </w:rPr>
        <w:t xml:space="preserve"> визначених законодавством</w:t>
      </w:r>
      <w:r w:rsidR="003A45FD" w:rsidRPr="008D5F67">
        <w:rPr>
          <w:rFonts w:ascii="Times New Roman" w:eastAsia="Times New Roman" w:hAnsi="Times New Roman" w:cs="Times New Roman"/>
          <w:sz w:val="28"/>
          <w:szCs w:val="28"/>
          <w:lang w:eastAsia="ru-RU"/>
        </w:rPr>
        <w:t>.</w:t>
      </w:r>
    </w:p>
    <w:p w:rsidR="0019483E" w:rsidRPr="008D5F67" w:rsidRDefault="006B4336" w:rsidP="006B4336">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2. Центральний орган виконавчої влади, що забезпечує формування державної політики у сфері соціального захисту населення за результатами верифікації здійснює контроль за правильністю надання державної соціальної допомоги через </w:t>
      </w:r>
      <w:r w:rsidR="0019483E" w:rsidRPr="008D5F67">
        <w:rPr>
          <w:rFonts w:ascii="Times New Roman" w:eastAsia="Times New Roman" w:hAnsi="Times New Roman" w:cs="Times New Roman"/>
          <w:sz w:val="28"/>
          <w:szCs w:val="28"/>
          <w:lang w:eastAsia="ru-RU"/>
        </w:rPr>
        <w:t xml:space="preserve">органи, що </w:t>
      </w:r>
      <w:r w:rsidR="004D5F09" w:rsidRPr="008D5F67">
        <w:rPr>
          <w:rFonts w:ascii="Times New Roman" w:eastAsia="Times New Roman" w:hAnsi="Times New Roman" w:cs="Times New Roman"/>
          <w:sz w:val="28"/>
          <w:szCs w:val="28"/>
          <w:lang w:eastAsia="ru-RU"/>
        </w:rPr>
        <w:t>здійснюють державні виплати, у тому числі через структурні підрозділи з питань соціального захисту населення</w:t>
      </w:r>
      <w:r w:rsidR="00F7676F" w:rsidRPr="008D5F67">
        <w:rPr>
          <w:rFonts w:ascii="Times New Roman" w:eastAsia="Times New Roman" w:hAnsi="Times New Roman" w:cs="Times New Roman"/>
          <w:sz w:val="28"/>
          <w:szCs w:val="28"/>
          <w:lang w:eastAsia="ru-RU"/>
        </w:rPr>
        <w:t>.</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p>
    <w:p w:rsidR="00882E07" w:rsidRPr="008D5F67" w:rsidRDefault="00D01EB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8</w:t>
      </w:r>
      <w:r w:rsidR="00882E07" w:rsidRPr="008D5F67">
        <w:rPr>
          <w:rFonts w:ascii="Times New Roman" w:eastAsia="Times New Roman" w:hAnsi="Times New Roman" w:cs="Times New Roman"/>
          <w:sz w:val="28"/>
          <w:szCs w:val="28"/>
          <w:lang w:eastAsia="ru-RU"/>
        </w:rPr>
        <w:t xml:space="preserve">. Взаємодія органу, що здійснює </w:t>
      </w:r>
      <w:r w:rsidR="00A71889" w:rsidRPr="008D5F67">
        <w:rPr>
          <w:rFonts w:ascii="Times New Roman" w:eastAsia="Times New Roman" w:hAnsi="Times New Roman" w:cs="Times New Roman"/>
          <w:sz w:val="28"/>
          <w:szCs w:val="28"/>
          <w:lang w:eastAsia="ru-RU"/>
        </w:rPr>
        <w:t>верифікацію та моніторинг</w:t>
      </w:r>
      <w:r w:rsidR="00882E07" w:rsidRPr="008D5F67">
        <w:rPr>
          <w:rFonts w:ascii="Times New Roman" w:eastAsia="Times New Roman" w:hAnsi="Times New Roman" w:cs="Times New Roman"/>
          <w:sz w:val="28"/>
          <w:szCs w:val="28"/>
          <w:lang w:eastAsia="ru-RU"/>
        </w:rPr>
        <w:t xml:space="preserve"> державних виплат, із суб’єктами надання інформації під час збору інформації для верифікації державних виплат</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lastRenderedPageBreak/>
        <w:t>1. Орган, що здійснює верифікаці</w:t>
      </w:r>
      <w:r w:rsidR="00A71889" w:rsidRPr="008D5F67">
        <w:rPr>
          <w:rFonts w:ascii="Times New Roman" w:eastAsia="Times New Roman" w:hAnsi="Times New Roman" w:cs="Times New Roman"/>
          <w:sz w:val="28"/>
          <w:szCs w:val="28"/>
          <w:lang w:eastAsia="ru-RU"/>
        </w:rPr>
        <w:t>ю</w:t>
      </w:r>
      <w:r w:rsidRPr="008D5F67">
        <w:rPr>
          <w:rFonts w:ascii="Times New Roman" w:eastAsia="Times New Roman" w:hAnsi="Times New Roman" w:cs="Times New Roman"/>
          <w:sz w:val="28"/>
          <w:szCs w:val="28"/>
          <w:lang w:eastAsia="ru-RU"/>
        </w:rPr>
        <w:t xml:space="preserve"> та моніторинг державних виплат, під час проведення верифікації державних виплат взаємодіє з суб’єктами надання інформації.</w:t>
      </w:r>
    </w:p>
    <w:p w:rsidR="00882E07" w:rsidRPr="008D5F67" w:rsidRDefault="00882E07" w:rsidP="0042491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 Суб’єкти надання інформації надають в обов’язковому порядку та  безкоштовно органу, що здійснює верифікаці</w:t>
      </w:r>
      <w:r w:rsidR="00F730EA" w:rsidRPr="008D5F67">
        <w:rPr>
          <w:rFonts w:ascii="Times New Roman" w:eastAsia="Times New Roman" w:hAnsi="Times New Roman" w:cs="Times New Roman"/>
          <w:sz w:val="28"/>
          <w:szCs w:val="28"/>
          <w:lang w:eastAsia="ru-RU"/>
        </w:rPr>
        <w:t>ю</w:t>
      </w:r>
      <w:r w:rsidRPr="008D5F67">
        <w:rPr>
          <w:rFonts w:ascii="Times New Roman" w:eastAsia="Times New Roman" w:hAnsi="Times New Roman" w:cs="Times New Roman"/>
          <w:sz w:val="28"/>
          <w:szCs w:val="28"/>
          <w:lang w:eastAsia="ru-RU"/>
        </w:rPr>
        <w:t xml:space="preserve"> та моніторинг державних виплат, інформацію, необхідну для верифікації державних виплат, персональні дані, інформацію з автоматизованих інформаційних і довідкових систем, реєстрів, </w:t>
      </w:r>
      <w:r w:rsidR="00A750ED" w:rsidRPr="008D5F67">
        <w:rPr>
          <w:rFonts w:ascii="Times New Roman" w:eastAsia="Times New Roman" w:hAnsi="Times New Roman" w:cs="Times New Roman"/>
          <w:sz w:val="28"/>
          <w:szCs w:val="28"/>
          <w:lang w:eastAsia="ru-RU"/>
        </w:rPr>
        <w:t xml:space="preserve">інших </w:t>
      </w:r>
      <w:r w:rsidRPr="008D5F67">
        <w:rPr>
          <w:rFonts w:ascii="Times New Roman" w:eastAsia="Times New Roman" w:hAnsi="Times New Roman" w:cs="Times New Roman"/>
          <w:sz w:val="28"/>
          <w:szCs w:val="28"/>
          <w:lang w:eastAsia="ru-RU"/>
        </w:rPr>
        <w:t xml:space="preserve">баз даних та </w:t>
      </w:r>
      <w:r w:rsidR="00FA4A8F" w:rsidRPr="008D5F67">
        <w:rPr>
          <w:rFonts w:ascii="Times New Roman" w:eastAsia="Times New Roman" w:hAnsi="Times New Roman" w:cs="Times New Roman"/>
          <w:sz w:val="28"/>
          <w:szCs w:val="28"/>
          <w:lang w:eastAsia="ru-RU"/>
        </w:rPr>
        <w:t xml:space="preserve">джерел інформації, володільцем, держателем </w:t>
      </w:r>
      <w:r w:rsidRPr="008D5F67">
        <w:rPr>
          <w:rFonts w:ascii="Times New Roman" w:eastAsia="Times New Roman" w:hAnsi="Times New Roman" w:cs="Times New Roman"/>
          <w:sz w:val="28"/>
          <w:szCs w:val="28"/>
          <w:lang w:eastAsia="ru-RU"/>
        </w:rPr>
        <w:t>та</w:t>
      </w:r>
      <w:r w:rsidR="00FA4A8F" w:rsidRPr="008D5F67">
        <w:rPr>
          <w:rFonts w:ascii="Times New Roman" w:eastAsia="Times New Roman" w:hAnsi="Times New Roman" w:cs="Times New Roman"/>
          <w:sz w:val="28"/>
          <w:szCs w:val="28"/>
          <w:lang w:eastAsia="ru-RU"/>
        </w:rPr>
        <w:t>/або</w:t>
      </w:r>
      <w:r w:rsidRPr="008D5F67">
        <w:rPr>
          <w:rFonts w:ascii="Times New Roman" w:eastAsia="Times New Roman" w:hAnsi="Times New Roman" w:cs="Times New Roman"/>
          <w:sz w:val="28"/>
          <w:szCs w:val="28"/>
          <w:lang w:eastAsia="ru-RU"/>
        </w:rPr>
        <w:t xml:space="preserve"> адміністратором яких є </w:t>
      </w:r>
      <w:r w:rsidR="00424913" w:rsidRPr="008D5F67">
        <w:rPr>
          <w:rFonts w:ascii="Times New Roman" w:eastAsia="Times New Roman" w:hAnsi="Times New Roman" w:cs="Times New Roman"/>
          <w:sz w:val="28"/>
          <w:szCs w:val="28"/>
          <w:lang w:eastAsia="ru-RU"/>
        </w:rPr>
        <w:t>центральні та місцеві органи виконавчої влади, органи місцевого самоврядування, виконавчі органи об’єднаних територіальних громад, що створюються згідно із законом та перспективним планом формування територій громад, банки та інші фінансові установи, Пенсійний фонд, фонди загальнообов’язкового державного соціального страхування, суб’єкти господарювання, що надають житлово-комунальні послуги, об’єднання співвласників багатоквартирного будинку, підприємства державної та комунальної форми власності, установи і організації</w:t>
      </w:r>
      <w:r w:rsidRPr="008D5F67">
        <w:rPr>
          <w:rFonts w:ascii="Times New Roman" w:eastAsia="Times New Roman" w:hAnsi="Times New Roman" w:cs="Times New Roman"/>
          <w:sz w:val="28"/>
          <w:szCs w:val="28"/>
          <w:lang w:eastAsia="ru-RU"/>
        </w:rPr>
        <w:t>, у тому числі інформацію з обмеженим доступом.</w:t>
      </w:r>
    </w:p>
    <w:p w:rsidR="00BE6C46" w:rsidRPr="008D5F67" w:rsidRDefault="00882E07" w:rsidP="00BE6C46">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3. </w:t>
      </w:r>
      <w:r w:rsidR="00004DBF" w:rsidRPr="008D5F67">
        <w:rPr>
          <w:rFonts w:ascii="Times New Roman" w:eastAsia="Times New Roman" w:hAnsi="Times New Roman" w:cs="Times New Roman"/>
          <w:sz w:val="28"/>
          <w:szCs w:val="28"/>
          <w:lang w:eastAsia="ru-RU"/>
        </w:rPr>
        <w:t xml:space="preserve">Порядок та умови обміну інформацією між органом, що здійснює верифікацію та моніторинг державних виплат, та суб’єктами надання інформації, крім банків, визначаються спільними </w:t>
      </w:r>
      <w:r w:rsidR="0043534A" w:rsidRPr="008D5F67">
        <w:rPr>
          <w:rFonts w:ascii="Times New Roman" w:eastAsia="Times New Roman" w:hAnsi="Times New Roman" w:cs="Times New Roman"/>
          <w:sz w:val="28"/>
          <w:szCs w:val="28"/>
          <w:lang w:eastAsia="ru-RU"/>
        </w:rPr>
        <w:t>нормативно-правовими актами</w:t>
      </w:r>
      <w:r w:rsidR="00004DBF" w:rsidRPr="008D5F67">
        <w:rPr>
          <w:rFonts w:ascii="Times New Roman" w:eastAsia="Times New Roman" w:hAnsi="Times New Roman" w:cs="Times New Roman"/>
          <w:sz w:val="28"/>
          <w:szCs w:val="28"/>
          <w:lang w:eastAsia="ru-RU"/>
        </w:rPr>
        <w:t>, якщо інше не передбачено законом, з урахуванням вимог Закону України «Про захист персональних даних».</w:t>
      </w:r>
    </w:p>
    <w:p w:rsidR="003E0BDF" w:rsidRPr="008D5F67" w:rsidRDefault="00AE5468" w:rsidP="003E0BDF">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Порядок надання банками інформації, яка містить банківську таємницю, органу, що здійснює верифікацію та моніторинг державних виплат, визначається Національним банком України.</w:t>
      </w:r>
    </w:p>
    <w:p w:rsidR="003E0BDF" w:rsidRPr="008D5F67" w:rsidRDefault="003E0BDF" w:rsidP="003E0BDF">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4. Інформаційний обмін, за виключенням обміну інформації з обмеженим доступом, повинен здійснюватися через систему електронної взаємодії державних електронних інформаційних ресурсів.</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p>
    <w:p w:rsidR="00882E07" w:rsidRPr="008D5F67" w:rsidRDefault="00D01EB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9</w:t>
      </w:r>
      <w:r w:rsidR="00882E07" w:rsidRPr="008D5F67">
        <w:rPr>
          <w:rFonts w:ascii="Times New Roman" w:eastAsia="Times New Roman" w:hAnsi="Times New Roman" w:cs="Times New Roman"/>
          <w:sz w:val="28"/>
          <w:szCs w:val="28"/>
          <w:lang w:eastAsia="ru-RU"/>
        </w:rPr>
        <w:t>. Проведення верифікації державних виплат</w:t>
      </w:r>
    </w:p>
    <w:p w:rsidR="002F37EF" w:rsidRPr="008D5F67" w:rsidRDefault="00882E07" w:rsidP="001A5DC6">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1. </w:t>
      </w:r>
      <w:r w:rsidR="002B58D1" w:rsidRPr="008D5F67">
        <w:rPr>
          <w:rFonts w:ascii="Times New Roman" w:eastAsia="Times New Roman" w:hAnsi="Times New Roman" w:cs="Times New Roman"/>
          <w:sz w:val="28"/>
          <w:szCs w:val="28"/>
          <w:lang w:eastAsia="ru-RU"/>
        </w:rPr>
        <w:t xml:space="preserve">Верифікація державних виплат здійснюється в інформаційно-аналітичній  платформі шляхом застосування комплексу заходів зі збору, проведення аналізу та порівняння параметрів інформації, отриманої від суб’єктів надання інформації </w:t>
      </w:r>
      <w:r w:rsidR="008A4297" w:rsidRPr="008D5F67">
        <w:rPr>
          <w:rFonts w:ascii="Times New Roman" w:eastAsia="Times New Roman" w:hAnsi="Times New Roman" w:cs="Times New Roman"/>
          <w:sz w:val="28"/>
          <w:szCs w:val="28"/>
          <w:lang w:eastAsia="ru-RU"/>
        </w:rPr>
        <w:t>по кожному реципієнту</w:t>
      </w:r>
      <w:r w:rsidR="002B58D1" w:rsidRPr="008D5F67">
        <w:rPr>
          <w:rFonts w:ascii="Times New Roman" w:eastAsia="Times New Roman" w:hAnsi="Times New Roman" w:cs="Times New Roman"/>
          <w:sz w:val="28"/>
          <w:szCs w:val="28"/>
          <w:lang w:eastAsia="ru-RU"/>
        </w:rPr>
        <w:t>, з подальшим визначенням відповідності інформації визначеним законодавством умовам, які впливають на визначення права на отримання та розміру державних виплат, а також виявлення невідповідних даних у автоматизованих інформаційних і довідкових системах, реєстрах, базах даних та інших джерелах інформації про реципієнтів.</w:t>
      </w:r>
    </w:p>
    <w:p w:rsidR="001A5DC6" w:rsidRPr="008D5F67" w:rsidRDefault="00882E07" w:rsidP="001A5DC6">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 Порядок проведення верифікації державних виплат установлюється Кабінетом Міністрів України.</w:t>
      </w:r>
    </w:p>
    <w:p w:rsidR="00BB68B2" w:rsidRPr="008D5F67" w:rsidRDefault="001A5DC6" w:rsidP="001A5DC6">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3. Верифікація державних виплат здійснюється відповідно до методик перевірки, які затверджує орган, що здійснює верифікацію та моніторинг </w:t>
      </w:r>
      <w:r w:rsidRPr="008D5F67">
        <w:rPr>
          <w:rFonts w:ascii="Times New Roman" w:eastAsia="Times New Roman" w:hAnsi="Times New Roman" w:cs="Times New Roman"/>
          <w:sz w:val="28"/>
          <w:szCs w:val="28"/>
          <w:lang w:eastAsia="ru-RU"/>
        </w:rPr>
        <w:lastRenderedPageBreak/>
        <w:t>державних виплат  за погодженням з центральними органами виконавчої влади, які формують та/або реалізують державну політику у сфері надання відповідних державних виплат.</w:t>
      </w:r>
    </w:p>
    <w:p w:rsidR="001A5DC6" w:rsidRPr="008D5F67" w:rsidRDefault="001A5DC6" w:rsidP="00D4630B">
      <w:pPr>
        <w:spacing w:after="120" w:line="240" w:lineRule="auto"/>
        <w:jc w:val="both"/>
        <w:rPr>
          <w:rFonts w:ascii="Times New Roman" w:eastAsia="Times New Roman" w:hAnsi="Times New Roman" w:cs="Times New Roman"/>
          <w:sz w:val="28"/>
          <w:szCs w:val="28"/>
          <w:lang w:eastAsia="ru-RU"/>
        </w:rPr>
      </w:pPr>
    </w:p>
    <w:p w:rsidR="00882E07" w:rsidRPr="008D5F67" w:rsidRDefault="00D01EB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10</w:t>
      </w:r>
      <w:r w:rsidR="00882E07" w:rsidRPr="008D5F67">
        <w:rPr>
          <w:rFonts w:ascii="Times New Roman" w:eastAsia="Times New Roman" w:hAnsi="Times New Roman" w:cs="Times New Roman"/>
          <w:sz w:val="28"/>
          <w:szCs w:val="28"/>
          <w:lang w:eastAsia="ru-RU"/>
        </w:rPr>
        <w:t>. Превентивна верифікація</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Метою проведення превентивної верифікації є недопущення призначення неправомірних виплат.</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 Превентивна верифікація здійснюється при зверненні реципієнтів за державними виплатами в режимі реального часу.</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3. </w:t>
      </w:r>
      <w:r w:rsidR="00417FC7" w:rsidRPr="008D5F67">
        <w:rPr>
          <w:rFonts w:ascii="Times New Roman" w:eastAsia="Times New Roman" w:hAnsi="Times New Roman" w:cs="Times New Roman"/>
          <w:sz w:val="28"/>
          <w:szCs w:val="28"/>
          <w:lang w:eastAsia="ru-RU"/>
        </w:rPr>
        <w:t>Орган, що здійснює державні виплати, під час звернення реципієнта за державними виплатами надсилає запит до інформаційно-аналітичної платформи на відповідність повідомленої реципієнтами інформації даним, що обробляються стосовно них в інформаційно-аналітичній платформі</w:t>
      </w:r>
      <w:r w:rsidR="007D3FD5" w:rsidRPr="008D5F67">
        <w:rPr>
          <w:rFonts w:ascii="Times New Roman" w:eastAsia="Times New Roman" w:hAnsi="Times New Roman" w:cs="Times New Roman"/>
          <w:sz w:val="28"/>
          <w:szCs w:val="28"/>
          <w:lang w:eastAsia="ru-RU"/>
        </w:rPr>
        <w:t>,</w:t>
      </w:r>
      <w:r w:rsidR="00417FC7" w:rsidRPr="008D5F67">
        <w:rPr>
          <w:rFonts w:ascii="Times New Roman" w:eastAsia="Times New Roman" w:hAnsi="Times New Roman" w:cs="Times New Roman"/>
          <w:sz w:val="28"/>
          <w:szCs w:val="28"/>
          <w:lang w:eastAsia="ru-RU"/>
        </w:rPr>
        <w:t xml:space="preserve"> та в режимі реального часу отримує підтвердження.</w:t>
      </w:r>
    </w:p>
    <w:p w:rsidR="00AD315F" w:rsidRPr="008D5F67" w:rsidRDefault="00C0135D" w:rsidP="00AD315F">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4. </w:t>
      </w:r>
      <w:r w:rsidR="00AD315F" w:rsidRPr="008D5F67">
        <w:rPr>
          <w:rFonts w:ascii="Times New Roman" w:eastAsia="Times New Roman" w:hAnsi="Times New Roman" w:cs="Times New Roman"/>
          <w:sz w:val="28"/>
          <w:szCs w:val="28"/>
          <w:lang w:eastAsia="ru-RU"/>
        </w:rPr>
        <w:t xml:space="preserve">Орган, що здійснює верифікацію </w:t>
      </w:r>
      <w:r w:rsidR="003D1684" w:rsidRPr="008D5F67">
        <w:rPr>
          <w:rFonts w:ascii="Times New Roman" w:eastAsia="Times New Roman" w:hAnsi="Times New Roman" w:cs="Times New Roman"/>
          <w:sz w:val="28"/>
          <w:szCs w:val="28"/>
          <w:lang w:eastAsia="ru-RU"/>
        </w:rPr>
        <w:t xml:space="preserve">та моніторинг державних виплат, </w:t>
      </w:r>
      <w:r w:rsidR="00AD315F" w:rsidRPr="008D5F67">
        <w:rPr>
          <w:rFonts w:ascii="Times New Roman" w:eastAsia="Times New Roman" w:hAnsi="Times New Roman" w:cs="Times New Roman"/>
          <w:sz w:val="28"/>
          <w:szCs w:val="28"/>
          <w:lang w:eastAsia="ru-RU"/>
        </w:rPr>
        <w:t>веде облік запитів</w:t>
      </w:r>
      <w:r w:rsidR="0093611C" w:rsidRPr="008D5F67">
        <w:rPr>
          <w:rFonts w:ascii="Times New Roman" w:eastAsia="Times New Roman" w:hAnsi="Times New Roman" w:cs="Times New Roman"/>
          <w:sz w:val="28"/>
          <w:szCs w:val="28"/>
          <w:lang w:eastAsia="ru-RU"/>
        </w:rPr>
        <w:t>,</w:t>
      </w:r>
      <w:r w:rsidR="00AD315F" w:rsidRPr="008D5F67">
        <w:rPr>
          <w:rFonts w:ascii="Times New Roman" w:eastAsia="Times New Roman" w:hAnsi="Times New Roman" w:cs="Times New Roman"/>
          <w:sz w:val="28"/>
          <w:szCs w:val="28"/>
          <w:lang w:eastAsia="ru-RU"/>
        </w:rPr>
        <w:t xml:space="preserve"> </w:t>
      </w:r>
      <w:r w:rsidR="004E5D30" w:rsidRPr="008D5F67">
        <w:rPr>
          <w:rFonts w:ascii="Times New Roman" w:eastAsia="Times New Roman" w:hAnsi="Times New Roman" w:cs="Times New Roman"/>
          <w:sz w:val="28"/>
          <w:szCs w:val="28"/>
          <w:lang w:eastAsia="ru-RU"/>
        </w:rPr>
        <w:t xml:space="preserve"> </w:t>
      </w:r>
      <w:r w:rsidR="0093611C" w:rsidRPr="008D5F67">
        <w:rPr>
          <w:rFonts w:ascii="Times New Roman" w:eastAsia="Times New Roman" w:hAnsi="Times New Roman" w:cs="Times New Roman"/>
          <w:sz w:val="28"/>
          <w:szCs w:val="28"/>
          <w:lang w:eastAsia="ru-RU"/>
        </w:rPr>
        <w:t xml:space="preserve">сформованих відповідно до  </w:t>
      </w:r>
      <w:r w:rsidR="007E5C0A" w:rsidRPr="008D5F67">
        <w:rPr>
          <w:rFonts w:ascii="Times New Roman" w:eastAsia="Times New Roman" w:hAnsi="Times New Roman" w:cs="Times New Roman"/>
          <w:sz w:val="28"/>
          <w:szCs w:val="28"/>
          <w:lang w:eastAsia="ru-RU"/>
        </w:rPr>
        <w:t xml:space="preserve">частини третьої </w:t>
      </w:r>
      <w:r w:rsidR="00492708" w:rsidRPr="008D5F67">
        <w:rPr>
          <w:rFonts w:ascii="Times New Roman" w:eastAsia="Times New Roman" w:hAnsi="Times New Roman" w:cs="Times New Roman"/>
          <w:sz w:val="28"/>
          <w:szCs w:val="28"/>
          <w:lang w:eastAsia="ru-RU"/>
        </w:rPr>
        <w:t>цієї статті</w:t>
      </w:r>
      <w:r w:rsidR="0093611C" w:rsidRPr="008D5F67">
        <w:rPr>
          <w:rFonts w:ascii="Times New Roman" w:eastAsia="Times New Roman" w:hAnsi="Times New Roman" w:cs="Times New Roman"/>
          <w:sz w:val="28"/>
          <w:szCs w:val="28"/>
          <w:lang w:eastAsia="ru-RU"/>
        </w:rPr>
        <w:t>,</w:t>
      </w:r>
      <w:r w:rsidR="00492708" w:rsidRPr="008D5F67">
        <w:rPr>
          <w:rFonts w:ascii="Times New Roman" w:eastAsia="Times New Roman" w:hAnsi="Times New Roman" w:cs="Times New Roman"/>
          <w:sz w:val="28"/>
          <w:szCs w:val="28"/>
          <w:lang w:eastAsia="ru-RU"/>
        </w:rPr>
        <w:t xml:space="preserve"> </w:t>
      </w:r>
      <w:r w:rsidR="00AD315F" w:rsidRPr="008D5F67">
        <w:rPr>
          <w:rFonts w:ascii="Times New Roman" w:eastAsia="Times New Roman" w:hAnsi="Times New Roman" w:cs="Times New Roman"/>
          <w:sz w:val="28"/>
          <w:szCs w:val="28"/>
          <w:lang w:eastAsia="ru-RU"/>
        </w:rPr>
        <w:t>в інформаційно-аналітичній платформі.</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p>
    <w:p w:rsidR="00882E07" w:rsidRPr="008D5F67" w:rsidRDefault="00D01EB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11</w:t>
      </w:r>
      <w:r w:rsidR="00882E07" w:rsidRPr="008D5F67">
        <w:rPr>
          <w:rFonts w:ascii="Times New Roman" w:eastAsia="Times New Roman" w:hAnsi="Times New Roman" w:cs="Times New Roman"/>
          <w:sz w:val="28"/>
          <w:szCs w:val="28"/>
          <w:lang w:eastAsia="ru-RU"/>
        </w:rPr>
        <w:t>. Поточна верифікація</w:t>
      </w:r>
    </w:p>
    <w:p w:rsidR="002865CD" w:rsidRPr="008D5F67" w:rsidRDefault="002865CD"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Поточна верифікація передбачає систематичну діяльність з аналізу даних щодо реципієнтів, визначення відповідності повідомленої реципієнтами інформації даним, що обробляються стосовно них в інформаційно-аналітичній платформі, змін соціального та фінансово-майнового стану реципієнтів, що можуть впливати на можливість одержання державних виплат та їх розмір.</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 Поточна верифікація включає:</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проведення систематичних перевірок інформації про реципієнтів, які отримують державні виплати;</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2) виявлення невідповідностей у </w:t>
      </w:r>
      <w:r w:rsidR="00FA07E1" w:rsidRPr="008D5F67">
        <w:rPr>
          <w:rFonts w:ascii="Times New Roman" w:eastAsia="Times New Roman" w:hAnsi="Times New Roman" w:cs="Times New Roman"/>
          <w:sz w:val="28"/>
          <w:szCs w:val="28"/>
          <w:lang w:eastAsia="ru-RU"/>
        </w:rPr>
        <w:t>автоматизованих інформаційних і довідкових системах, реєстрах, базах даних та інших джерелах інформації</w:t>
      </w:r>
      <w:r w:rsidRPr="008D5F67">
        <w:rPr>
          <w:rFonts w:ascii="Times New Roman" w:eastAsia="Times New Roman" w:hAnsi="Times New Roman" w:cs="Times New Roman"/>
          <w:sz w:val="28"/>
          <w:szCs w:val="28"/>
          <w:lang w:eastAsia="ru-RU"/>
        </w:rPr>
        <w:t>, що надаються суб’єктами надання інформації;</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3) аналіз даних, отриманих за допомогою інформаційно-аналітичної платформи.</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p>
    <w:p w:rsidR="00882E07" w:rsidRPr="008D5F67" w:rsidRDefault="00D01EB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12</w:t>
      </w:r>
      <w:r w:rsidR="00882E07" w:rsidRPr="008D5F67">
        <w:rPr>
          <w:rFonts w:ascii="Times New Roman" w:eastAsia="Times New Roman" w:hAnsi="Times New Roman" w:cs="Times New Roman"/>
          <w:sz w:val="28"/>
          <w:szCs w:val="28"/>
          <w:lang w:eastAsia="ru-RU"/>
        </w:rPr>
        <w:t>. Ретроспективна верифікація</w:t>
      </w:r>
    </w:p>
    <w:p w:rsidR="002073F3" w:rsidRPr="008D5F67" w:rsidRDefault="002073F3" w:rsidP="002073F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Ретроспективна верифікація включає:</w:t>
      </w:r>
    </w:p>
    <w:p w:rsidR="002073F3" w:rsidRPr="008D5F67" w:rsidRDefault="002073F3" w:rsidP="002073F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верифікацію інформації стосовно реципієнтів, яким завершено державні виплати в період, що не перевищує 3 роки;</w:t>
      </w:r>
    </w:p>
    <w:p w:rsidR="000F42CB" w:rsidRPr="008D5F67" w:rsidRDefault="002073F3" w:rsidP="002073F3">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 проведення аналізу врахування рекомендацій органом, який здійснює державні виплати.</w:t>
      </w:r>
    </w:p>
    <w:p w:rsidR="002773A9" w:rsidRPr="008D5F67" w:rsidRDefault="002773A9" w:rsidP="0028002F">
      <w:pPr>
        <w:spacing w:after="120" w:line="240" w:lineRule="auto"/>
        <w:jc w:val="both"/>
        <w:rPr>
          <w:rFonts w:ascii="Times New Roman" w:eastAsia="Times New Roman" w:hAnsi="Times New Roman" w:cs="Times New Roman"/>
          <w:sz w:val="28"/>
          <w:szCs w:val="28"/>
          <w:lang w:eastAsia="ru-RU"/>
        </w:rPr>
      </w:pPr>
    </w:p>
    <w:p w:rsidR="00882E07" w:rsidRPr="008D5F67" w:rsidRDefault="00D01EB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13</w:t>
      </w:r>
      <w:r w:rsidR="00882E07" w:rsidRPr="008D5F67">
        <w:rPr>
          <w:rFonts w:ascii="Times New Roman" w:eastAsia="Times New Roman" w:hAnsi="Times New Roman" w:cs="Times New Roman"/>
          <w:sz w:val="28"/>
          <w:szCs w:val="28"/>
          <w:lang w:eastAsia="ru-RU"/>
        </w:rPr>
        <w:t xml:space="preserve">. Інформація, яка використовується для верифікації </w:t>
      </w:r>
      <w:r w:rsidR="00394959" w:rsidRPr="008D5F67">
        <w:rPr>
          <w:rFonts w:ascii="Times New Roman" w:eastAsia="Times New Roman" w:hAnsi="Times New Roman" w:cs="Times New Roman"/>
          <w:sz w:val="28"/>
          <w:szCs w:val="28"/>
          <w:lang w:eastAsia="ru-RU"/>
        </w:rPr>
        <w:t xml:space="preserve"> та моніторингу </w:t>
      </w:r>
      <w:r w:rsidR="00882E07" w:rsidRPr="008D5F67">
        <w:rPr>
          <w:rFonts w:ascii="Times New Roman" w:eastAsia="Times New Roman" w:hAnsi="Times New Roman" w:cs="Times New Roman"/>
          <w:sz w:val="28"/>
          <w:szCs w:val="28"/>
          <w:lang w:eastAsia="ru-RU"/>
        </w:rPr>
        <w:t>державних виплат</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Для верифікації</w:t>
      </w:r>
      <w:r w:rsidR="00394959" w:rsidRPr="008D5F67">
        <w:rPr>
          <w:rFonts w:ascii="Times New Roman" w:eastAsia="Times New Roman" w:hAnsi="Times New Roman" w:cs="Times New Roman"/>
          <w:sz w:val="28"/>
          <w:szCs w:val="28"/>
          <w:lang w:eastAsia="ru-RU"/>
        </w:rPr>
        <w:t xml:space="preserve"> та моніторингу</w:t>
      </w:r>
      <w:r w:rsidRPr="008D5F67">
        <w:rPr>
          <w:rFonts w:ascii="Times New Roman" w:eastAsia="Times New Roman" w:hAnsi="Times New Roman" w:cs="Times New Roman"/>
          <w:sz w:val="28"/>
          <w:szCs w:val="28"/>
          <w:lang w:eastAsia="ru-RU"/>
        </w:rPr>
        <w:t xml:space="preserve"> державних виплат використовується така інформація про реципієнта:</w:t>
      </w:r>
    </w:p>
    <w:p w:rsidR="00882E07" w:rsidRPr="008D5F67" w:rsidRDefault="00E4621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прізвище, ім’я</w:t>
      </w:r>
      <w:r w:rsidR="00882E07" w:rsidRPr="008D5F67">
        <w:rPr>
          <w:rFonts w:ascii="Times New Roman" w:eastAsia="Times New Roman" w:hAnsi="Times New Roman" w:cs="Times New Roman"/>
          <w:sz w:val="28"/>
          <w:szCs w:val="28"/>
          <w:lang w:eastAsia="ru-RU"/>
        </w:rPr>
        <w:t>, по батькові реципієнта;</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 дата і місце народження;</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3)</w:t>
      </w:r>
      <w:r w:rsidR="00394959" w:rsidRPr="008D5F67">
        <w:rPr>
          <w:rFonts w:ascii="Times New Roman" w:eastAsia="Times New Roman" w:hAnsi="Times New Roman" w:cs="Times New Roman"/>
          <w:sz w:val="28"/>
          <w:szCs w:val="28"/>
          <w:lang w:eastAsia="ru-RU"/>
        </w:rPr>
        <w:t xml:space="preserve"> паспорт громадянина України</w:t>
      </w:r>
      <w:r w:rsidRPr="008D5F67">
        <w:rPr>
          <w:rFonts w:ascii="Times New Roman" w:eastAsia="Times New Roman" w:hAnsi="Times New Roman" w:cs="Times New Roman"/>
          <w:sz w:val="28"/>
          <w:szCs w:val="28"/>
          <w:lang w:eastAsia="ru-RU"/>
        </w:rPr>
        <w:t>;</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4) відомості про зареєстроване та фактичне місце проживання;</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5) 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6) інформація щодо відкритих в банківських установах на ім’я реципієнтів рахунків, операцій та залишків за ними, отримана в обсязі і порядку, встановленому статтею 62 Закону України «Про банки і банківську діяльність»;</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7) унікальний номер запису в Єдиному державному демографічному реєстрі;</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8) інформація, отримана від суб’єктів надання інформації, що підтверджує право на отримання державних вип</w:t>
      </w:r>
      <w:r w:rsidR="00E77A03" w:rsidRPr="008D5F67">
        <w:rPr>
          <w:rFonts w:ascii="Times New Roman" w:eastAsia="Times New Roman" w:hAnsi="Times New Roman" w:cs="Times New Roman"/>
          <w:sz w:val="28"/>
          <w:szCs w:val="28"/>
          <w:lang w:eastAsia="ru-RU"/>
        </w:rPr>
        <w:t>лат відповідно до законодавства;</w:t>
      </w:r>
    </w:p>
    <w:p w:rsidR="00E77A03" w:rsidRPr="008D5F67" w:rsidRDefault="00E77A03"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9) </w:t>
      </w:r>
      <w:r w:rsidR="003B274D" w:rsidRPr="008D5F67">
        <w:rPr>
          <w:rFonts w:ascii="Times New Roman" w:eastAsia="Times New Roman" w:hAnsi="Times New Roman" w:cs="Times New Roman"/>
          <w:sz w:val="28"/>
          <w:szCs w:val="28"/>
          <w:lang w:eastAsia="ru-RU"/>
        </w:rPr>
        <w:t>інша необхідна для проведення верифікації інформація, яка подається реципієнтом під час призначення, нарахування та/або отримання державної виплати.</w:t>
      </w:r>
    </w:p>
    <w:p w:rsidR="00217F05" w:rsidRPr="008D5F67" w:rsidRDefault="00217F05" w:rsidP="00D12610">
      <w:pPr>
        <w:spacing w:after="120" w:line="240" w:lineRule="auto"/>
        <w:jc w:val="both"/>
        <w:rPr>
          <w:rFonts w:ascii="Times New Roman" w:eastAsia="Times New Roman" w:hAnsi="Times New Roman" w:cs="Times New Roman"/>
          <w:sz w:val="28"/>
          <w:szCs w:val="28"/>
          <w:lang w:eastAsia="ru-RU"/>
        </w:rPr>
      </w:pPr>
    </w:p>
    <w:p w:rsidR="00882E07" w:rsidRPr="008D5F67" w:rsidRDefault="00D01EB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14</w:t>
      </w:r>
      <w:r w:rsidR="00882E07" w:rsidRPr="008D5F67">
        <w:rPr>
          <w:rFonts w:ascii="Times New Roman" w:eastAsia="Times New Roman" w:hAnsi="Times New Roman" w:cs="Times New Roman"/>
          <w:sz w:val="28"/>
          <w:szCs w:val="28"/>
          <w:lang w:eastAsia="ru-RU"/>
        </w:rPr>
        <w:t>. Інформаційно-аналітична платформа електронної верифікації та моніторингу</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Інформаційно-аналітична платформа утворюється з метою:</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проведення верифікації та моніторингу державних виплат;</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 виявлення невідповідностей даних у автоматизованих інформаційних і довідкових системах, реєстрах, базах даних та інших джерелах інформації, що надаються суб’єктами надання інформації;</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3) інформаційної підтримки реалізації державної політики у с</w:t>
      </w:r>
      <w:r w:rsidR="00183489" w:rsidRPr="008D5F67">
        <w:rPr>
          <w:rFonts w:ascii="Times New Roman" w:eastAsia="Times New Roman" w:hAnsi="Times New Roman" w:cs="Times New Roman"/>
          <w:sz w:val="28"/>
          <w:szCs w:val="28"/>
          <w:lang w:eastAsia="ru-RU"/>
        </w:rPr>
        <w:t>фері верифікації та моніторингу</w:t>
      </w:r>
      <w:r w:rsidRPr="008D5F67">
        <w:rPr>
          <w:rFonts w:ascii="Times New Roman" w:eastAsia="Times New Roman" w:hAnsi="Times New Roman" w:cs="Times New Roman"/>
          <w:sz w:val="28"/>
          <w:szCs w:val="28"/>
          <w:lang w:eastAsia="ru-RU"/>
        </w:rPr>
        <w:t xml:space="preserve"> державних виплат;</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4) інформаційної взаємодії центральних органів виконавчої влади, органів місцевого самоврядування та інших органів у проц</w:t>
      </w:r>
      <w:r w:rsidR="00E6362B" w:rsidRPr="008D5F67">
        <w:rPr>
          <w:rFonts w:ascii="Times New Roman" w:eastAsia="Times New Roman" w:hAnsi="Times New Roman" w:cs="Times New Roman"/>
          <w:sz w:val="28"/>
          <w:szCs w:val="28"/>
          <w:lang w:eastAsia="ru-RU"/>
        </w:rPr>
        <w:t xml:space="preserve">есі верифікації та моніторингу </w:t>
      </w:r>
      <w:r w:rsidRPr="008D5F67">
        <w:rPr>
          <w:rFonts w:ascii="Times New Roman" w:eastAsia="Times New Roman" w:hAnsi="Times New Roman" w:cs="Times New Roman"/>
          <w:sz w:val="28"/>
          <w:szCs w:val="28"/>
          <w:lang w:eastAsia="ru-RU"/>
        </w:rPr>
        <w:t>державних виплат.</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lastRenderedPageBreak/>
        <w:t>2. До інформаційно-аналітичної платформи включається інформація, отримана від суб’єктів надання інформації.</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3. Інформаційно-аналітична платформа та програмне забезпечення для її функціонування є державною власністю.</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4. Адміністратор та порядок адміністрування інформаційно-аналітичної платформи визначається Кабінетом Міністрів України за поданням органу, що здійснює</w:t>
      </w:r>
      <w:r w:rsidR="00183489" w:rsidRPr="008D5F67">
        <w:rPr>
          <w:rFonts w:ascii="Times New Roman" w:eastAsia="Times New Roman" w:hAnsi="Times New Roman" w:cs="Times New Roman"/>
          <w:sz w:val="28"/>
          <w:szCs w:val="28"/>
          <w:lang w:eastAsia="ru-RU"/>
        </w:rPr>
        <w:t xml:space="preserve"> верифікацію та моніторинг</w:t>
      </w:r>
      <w:r w:rsidRPr="008D5F67">
        <w:rPr>
          <w:rFonts w:ascii="Times New Roman" w:eastAsia="Times New Roman" w:hAnsi="Times New Roman" w:cs="Times New Roman"/>
          <w:sz w:val="28"/>
          <w:szCs w:val="28"/>
          <w:lang w:eastAsia="ru-RU"/>
        </w:rPr>
        <w:t xml:space="preserve"> державних виплат. </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5. Порядок функціонування інформаційно-аналітичної платформи визначається органом, що здійснює </w:t>
      </w:r>
      <w:r w:rsidR="00EC720C" w:rsidRPr="008D5F67">
        <w:rPr>
          <w:rFonts w:ascii="Times New Roman" w:eastAsia="Times New Roman" w:hAnsi="Times New Roman" w:cs="Times New Roman"/>
          <w:sz w:val="28"/>
          <w:szCs w:val="28"/>
          <w:lang w:eastAsia="ru-RU"/>
        </w:rPr>
        <w:t xml:space="preserve">верифікацію та моніторинг </w:t>
      </w:r>
      <w:r w:rsidRPr="008D5F67">
        <w:rPr>
          <w:rFonts w:ascii="Times New Roman" w:eastAsia="Times New Roman" w:hAnsi="Times New Roman" w:cs="Times New Roman"/>
          <w:sz w:val="28"/>
          <w:szCs w:val="28"/>
          <w:lang w:eastAsia="ru-RU"/>
        </w:rPr>
        <w:t>державних виплат.</w:t>
      </w:r>
    </w:p>
    <w:p w:rsidR="00B838AE" w:rsidRPr="008D5F67" w:rsidRDefault="00B838AE" w:rsidP="00B838AE">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6. Відповідальними за автентичність інформації, що надається до інформаційно-аналітичної платформи, є суб’єкти надання інформації.</w:t>
      </w:r>
    </w:p>
    <w:p w:rsidR="00882E07" w:rsidRPr="008D5F67" w:rsidRDefault="00B838AE" w:rsidP="00B838AE">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7. Орган, що здійснює верифікацію та моніторинг державних виплат, є відповідальним за автентичність внесення інформації до інформаційно-аналітичної платформи, наданої суб’єктами надання інформації.</w:t>
      </w:r>
    </w:p>
    <w:p w:rsidR="00EB0DC3" w:rsidRPr="008D5F67" w:rsidRDefault="006E60C6" w:rsidP="00B838AE">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8.</w:t>
      </w:r>
      <w:r w:rsidR="00E22A90" w:rsidRPr="008D5F67">
        <w:rPr>
          <w:rFonts w:ascii="Times New Roman" w:eastAsia="Times New Roman" w:hAnsi="Times New Roman" w:cs="Times New Roman"/>
          <w:sz w:val="28"/>
          <w:szCs w:val="28"/>
          <w:lang w:eastAsia="ru-RU"/>
        </w:rPr>
        <w:t xml:space="preserve"> </w:t>
      </w:r>
      <w:r w:rsidR="00EB0DC3" w:rsidRPr="008D5F67">
        <w:rPr>
          <w:rFonts w:ascii="Times New Roman" w:eastAsia="Times New Roman" w:hAnsi="Times New Roman" w:cs="Times New Roman"/>
          <w:sz w:val="28"/>
          <w:szCs w:val="28"/>
          <w:lang w:eastAsia="ru-RU"/>
        </w:rPr>
        <w:t xml:space="preserve">Доступ до інформації в інформаційно-аналітичній платформі </w:t>
      </w:r>
      <w:r w:rsidR="00A531D4" w:rsidRPr="008D5F67">
        <w:rPr>
          <w:rFonts w:ascii="Times New Roman" w:eastAsia="Times New Roman" w:hAnsi="Times New Roman" w:cs="Times New Roman"/>
          <w:sz w:val="28"/>
          <w:szCs w:val="28"/>
          <w:lang w:eastAsia="ru-RU"/>
        </w:rPr>
        <w:t>надається органам</w:t>
      </w:r>
      <w:r w:rsidR="00EB0DC3" w:rsidRPr="008D5F67">
        <w:rPr>
          <w:rFonts w:ascii="Times New Roman" w:eastAsia="Times New Roman" w:hAnsi="Times New Roman" w:cs="Times New Roman"/>
          <w:sz w:val="28"/>
          <w:szCs w:val="28"/>
          <w:lang w:eastAsia="ru-RU"/>
        </w:rPr>
        <w:t>, що здійснюют</w:t>
      </w:r>
      <w:r w:rsidR="00A531D4" w:rsidRPr="008D5F67">
        <w:rPr>
          <w:rFonts w:ascii="Times New Roman" w:eastAsia="Times New Roman" w:hAnsi="Times New Roman" w:cs="Times New Roman"/>
          <w:sz w:val="28"/>
          <w:szCs w:val="28"/>
          <w:lang w:eastAsia="ru-RU"/>
        </w:rPr>
        <w:t>ь державні виплати, виключно в обся</w:t>
      </w:r>
      <w:r w:rsidR="00EE13C9" w:rsidRPr="008D5F67">
        <w:rPr>
          <w:rFonts w:ascii="Times New Roman" w:eastAsia="Times New Roman" w:hAnsi="Times New Roman" w:cs="Times New Roman"/>
          <w:sz w:val="28"/>
          <w:szCs w:val="28"/>
          <w:lang w:eastAsia="ru-RU"/>
        </w:rPr>
        <w:t>гах, необхідних для виконання</w:t>
      </w:r>
      <w:r w:rsidR="00A531D4" w:rsidRPr="008D5F67">
        <w:rPr>
          <w:rFonts w:ascii="Times New Roman" w:eastAsia="Times New Roman" w:hAnsi="Times New Roman" w:cs="Times New Roman"/>
          <w:sz w:val="28"/>
          <w:szCs w:val="28"/>
          <w:lang w:eastAsia="ru-RU"/>
        </w:rPr>
        <w:t xml:space="preserve"> повноважень під час здійснення верифікації державних виплат. </w:t>
      </w:r>
    </w:p>
    <w:p w:rsidR="00B838AE" w:rsidRPr="008D5F67" w:rsidRDefault="00B838AE" w:rsidP="00B838AE">
      <w:pPr>
        <w:spacing w:after="120" w:line="240" w:lineRule="auto"/>
        <w:ind w:firstLine="709"/>
        <w:jc w:val="both"/>
        <w:rPr>
          <w:rFonts w:ascii="Times New Roman" w:eastAsia="Times New Roman" w:hAnsi="Times New Roman" w:cs="Times New Roman"/>
          <w:sz w:val="28"/>
          <w:szCs w:val="28"/>
          <w:lang w:eastAsia="ru-RU"/>
        </w:rPr>
      </w:pPr>
    </w:p>
    <w:p w:rsidR="00882E07" w:rsidRPr="008D5F67" w:rsidRDefault="00D01EB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15</w:t>
      </w:r>
      <w:r w:rsidR="00882E07" w:rsidRPr="008D5F67">
        <w:rPr>
          <w:rFonts w:ascii="Times New Roman" w:eastAsia="Times New Roman" w:hAnsi="Times New Roman" w:cs="Times New Roman"/>
          <w:sz w:val="28"/>
          <w:szCs w:val="28"/>
          <w:lang w:eastAsia="ru-RU"/>
        </w:rPr>
        <w:t>. Обробка інформації, отриманої від суб’єктів надання інформації</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Орган, що здійснює верифікаці</w:t>
      </w:r>
      <w:r w:rsidR="00F730EA" w:rsidRPr="008D5F67">
        <w:rPr>
          <w:rFonts w:ascii="Times New Roman" w:eastAsia="Times New Roman" w:hAnsi="Times New Roman" w:cs="Times New Roman"/>
          <w:sz w:val="28"/>
          <w:szCs w:val="28"/>
          <w:lang w:eastAsia="ru-RU"/>
        </w:rPr>
        <w:t>ю</w:t>
      </w:r>
      <w:r w:rsidR="000368C8" w:rsidRPr="008D5F67">
        <w:rPr>
          <w:rFonts w:ascii="Times New Roman" w:eastAsia="Times New Roman" w:hAnsi="Times New Roman" w:cs="Times New Roman"/>
          <w:sz w:val="28"/>
          <w:szCs w:val="28"/>
          <w:lang w:eastAsia="ru-RU"/>
        </w:rPr>
        <w:t xml:space="preserve"> та моніторинг </w:t>
      </w:r>
      <w:r w:rsidRPr="008D5F67">
        <w:rPr>
          <w:rFonts w:ascii="Times New Roman" w:eastAsia="Times New Roman" w:hAnsi="Times New Roman" w:cs="Times New Roman"/>
          <w:sz w:val="28"/>
          <w:szCs w:val="28"/>
          <w:lang w:eastAsia="ru-RU"/>
        </w:rPr>
        <w:t>державних виплат, проводить обробку інформації про реципієнтів з метою:</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проведення превентивної, поточної та ретроспективної верифікації державних виплат;</w:t>
      </w:r>
    </w:p>
    <w:p w:rsidR="00882E07" w:rsidRPr="008D5F67" w:rsidRDefault="00EC720C"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 надання рекомендацій органам, що здійснюють</w:t>
      </w:r>
      <w:r w:rsidR="00882E07" w:rsidRPr="008D5F67">
        <w:rPr>
          <w:rFonts w:ascii="Times New Roman" w:eastAsia="Times New Roman" w:hAnsi="Times New Roman" w:cs="Times New Roman"/>
          <w:sz w:val="28"/>
          <w:szCs w:val="28"/>
          <w:lang w:eastAsia="ru-RU"/>
        </w:rPr>
        <w:t xml:space="preserve"> державні виплати;</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3) підготовки визначеної законодавством звітності та аналітичних даних;</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4) надання пропозицій щодо удосконалення процедури призначення державних виплат.</w:t>
      </w:r>
    </w:p>
    <w:p w:rsidR="00882E07" w:rsidRPr="008D5F67" w:rsidRDefault="00D573F7" w:rsidP="001D200A">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w:t>
      </w:r>
      <w:r w:rsidR="00882E07" w:rsidRPr="008D5F67">
        <w:rPr>
          <w:rFonts w:ascii="Times New Roman" w:eastAsia="Times New Roman" w:hAnsi="Times New Roman" w:cs="Times New Roman"/>
          <w:sz w:val="28"/>
          <w:szCs w:val="28"/>
          <w:lang w:eastAsia="ru-RU"/>
        </w:rPr>
        <w:t xml:space="preserve">. Обробка інформації, отриманої від суб’єктів надання інформації, здійснюється в інформаційно-аналітичній платформі з дотриманням законодавства про захист персональних даних, захист інформації, яка </w:t>
      </w:r>
      <w:r w:rsidR="001D200A" w:rsidRPr="008D5F67">
        <w:rPr>
          <w:rFonts w:ascii="Times New Roman" w:eastAsia="Times New Roman" w:hAnsi="Times New Roman" w:cs="Times New Roman"/>
          <w:sz w:val="28"/>
          <w:szCs w:val="28"/>
          <w:lang w:eastAsia="ru-RU"/>
        </w:rPr>
        <w:t>містить банківську таємницю, іншого законодавства у сфері захисту інформації</w:t>
      </w:r>
      <w:r w:rsidR="00882E07" w:rsidRPr="008D5F67">
        <w:rPr>
          <w:rFonts w:ascii="Times New Roman" w:eastAsia="Times New Roman" w:hAnsi="Times New Roman" w:cs="Times New Roman"/>
          <w:sz w:val="28"/>
          <w:szCs w:val="28"/>
          <w:lang w:eastAsia="ru-RU"/>
        </w:rPr>
        <w:t xml:space="preserve"> та цього Закону.</w:t>
      </w:r>
    </w:p>
    <w:p w:rsidR="00882E07" w:rsidRPr="008D5F67" w:rsidRDefault="00D573F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3</w:t>
      </w:r>
      <w:r w:rsidR="00882E07" w:rsidRPr="008D5F67">
        <w:rPr>
          <w:rFonts w:ascii="Times New Roman" w:eastAsia="Times New Roman" w:hAnsi="Times New Roman" w:cs="Times New Roman"/>
          <w:sz w:val="28"/>
          <w:szCs w:val="28"/>
          <w:lang w:eastAsia="ru-RU"/>
        </w:rPr>
        <w:t>. Орган, що здійснює верифікаці</w:t>
      </w:r>
      <w:r w:rsidR="00F730EA" w:rsidRPr="008D5F67">
        <w:rPr>
          <w:rFonts w:ascii="Times New Roman" w:eastAsia="Times New Roman" w:hAnsi="Times New Roman" w:cs="Times New Roman"/>
          <w:sz w:val="28"/>
          <w:szCs w:val="28"/>
          <w:lang w:eastAsia="ru-RU"/>
        </w:rPr>
        <w:t>ю</w:t>
      </w:r>
      <w:r w:rsidR="00F7442D" w:rsidRPr="008D5F67">
        <w:rPr>
          <w:rFonts w:ascii="Times New Roman" w:eastAsia="Times New Roman" w:hAnsi="Times New Roman" w:cs="Times New Roman"/>
          <w:sz w:val="28"/>
          <w:szCs w:val="28"/>
          <w:lang w:eastAsia="ru-RU"/>
        </w:rPr>
        <w:t xml:space="preserve"> та моніторинг</w:t>
      </w:r>
      <w:r w:rsidR="00882E07" w:rsidRPr="008D5F67">
        <w:rPr>
          <w:rFonts w:ascii="Times New Roman" w:eastAsia="Times New Roman" w:hAnsi="Times New Roman" w:cs="Times New Roman"/>
          <w:sz w:val="28"/>
          <w:szCs w:val="28"/>
          <w:lang w:eastAsia="ru-RU"/>
        </w:rPr>
        <w:t xml:space="preserve"> державних виплат, веде в інформаційно-аналітичній платформі облік операцій, пов’язаних із обробкою персональних даних реципієнтів та доступом до них. З цією метою зберігається інформація про:</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дату, час та джерело збирання інформації з персональними даними;</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 зміну інформації з персональними даними;</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lastRenderedPageBreak/>
        <w:t>3) перегляд інформації з персональними даними;</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4) будь-яку передачу (копіювання) інформації з персональними даними;</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5) дату та час видалення або знищення інформації з персональними даними;</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6) </w:t>
      </w:r>
      <w:r w:rsidR="00C424F4" w:rsidRPr="008D5F67">
        <w:rPr>
          <w:rFonts w:ascii="Times New Roman" w:eastAsia="Times New Roman" w:hAnsi="Times New Roman" w:cs="Times New Roman"/>
          <w:sz w:val="28"/>
          <w:szCs w:val="28"/>
          <w:lang w:eastAsia="ru-RU"/>
        </w:rPr>
        <w:t xml:space="preserve">посаду та </w:t>
      </w:r>
      <w:r w:rsidR="007002DD" w:rsidRPr="008D5F67">
        <w:rPr>
          <w:rFonts w:ascii="Times New Roman" w:eastAsia="Times New Roman" w:hAnsi="Times New Roman" w:cs="Times New Roman"/>
          <w:sz w:val="28"/>
          <w:szCs w:val="28"/>
          <w:lang w:eastAsia="ru-RU"/>
        </w:rPr>
        <w:t>прізвище, ім’я</w:t>
      </w:r>
      <w:r w:rsidR="00C424F4" w:rsidRPr="008D5F67">
        <w:rPr>
          <w:rFonts w:ascii="Times New Roman" w:eastAsia="Times New Roman" w:hAnsi="Times New Roman" w:cs="Times New Roman"/>
          <w:sz w:val="28"/>
          <w:szCs w:val="28"/>
          <w:lang w:eastAsia="ru-RU"/>
        </w:rPr>
        <w:t>, по батькові працівника, який здійснив одну із указаних операцій.</w:t>
      </w:r>
    </w:p>
    <w:p w:rsidR="0086347E" w:rsidRPr="008D5F67" w:rsidRDefault="0086347E" w:rsidP="00882E07">
      <w:pPr>
        <w:spacing w:after="120" w:line="240" w:lineRule="auto"/>
        <w:ind w:firstLine="709"/>
        <w:jc w:val="both"/>
        <w:rPr>
          <w:rFonts w:ascii="Times New Roman" w:eastAsia="Times New Roman" w:hAnsi="Times New Roman" w:cs="Times New Roman"/>
          <w:sz w:val="28"/>
          <w:szCs w:val="28"/>
          <w:lang w:eastAsia="ru-RU"/>
        </w:rPr>
      </w:pPr>
    </w:p>
    <w:p w:rsidR="0051708A" w:rsidRPr="008D5F67" w:rsidRDefault="00D01EB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Стаття 16</w:t>
      </w:r>
      <w:r w:rsidR="0051708A" w:rsidRPr="008D5F67">
        <w:rPr>
          <w:rFonts w:ascii="Times New Roman" w:eastAsia="Times New Roman" w:hAnsi="Times New Roman" w:cs="Times New Roman"/>
          <w:sz w:val="28"/>
          <w:szCs w:val="28"/>
          <w:lang w:eastAsia="ru-RU"/>
        </w:rPr>
        <w:t xml:space="preserve">. Результати верифікації державних виплат </w:t>
      </w:r>
    </w:p>
    <w:p w:rsidR="004761C9" w:rsidRPr="008D5F67" w:rsidRDefault="004761C9" w:rsidP="004761C9">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1. За результатами проведення верифікації орган, що здійснює верифікацію та моніторинг державних виплат, надає органам, що здійснюють державні виплати, рекомендації щодо: </w:t>
      </w:r>
    </w:p>
    <w:p w:rsidR="004761C9" w:rsidRPr="008D5F67" w:rsidRDefault="004761C9" w:rsidP="004761C9">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 xml:space="preserve">1) </w:t>
      </w:r>
      <w:r w:rsidR="00A31C1C" w:rsidRPr="008D5F67">
        <w:rPr>
          <w:rFonts w:ascii="Times New Roman" w:hAnsi="Times New Roman" w:cs="Times New Roman"/>
          <w:sz w:val="28"/>
          <w:szCs w:val="28"/>
        </w:rPr>
        <w:t>виявлених невідповідностей даних, які впливають на визначен</w:t>
      </w:r>
      <w:r w:rsidR="007C58CA" w:rsidRPr="008D5F67">
        <w:rPr>
          <w:rFonts w:ascii="Times New Roman" w:hAnsi="Times New Roman" w:cs="Times New Roman"/>
          <w:sz w:val="28"/>
          <w:szCs w:val="28"/>
        </w:rPr>
        <w:t>ня права на отримання та розмір</w:t>
      </w:r>
      <w:r w:rsidR="00A31C1C" w:rsidRPr="008D5F67">
        <w:rPr>
          <w:rFonts w:ascii="Times New Roman" w:hAnsi="Times New Roman" w:cs="Times New Roman"/>
          <w:sz w:val="28"/>
          <w:szCs w:val="28"/>
        </w:rPr>
        <w:t xml:space="preserve"> державних виплат;</w:t>
      </w:r>
    </w:p>
    <w:p w:rsidR="004761C9" w:rsidRPr="008D5F67" w:rsidRDefault="004761C9" w:rsidP="004761C9">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2) проведення додаткової перевірки інформації, що містить невідповідності;</w:t>
      </w:r>
    </w:p>
    <w:p w:rsidR="004761C9" w:rsidRPr="008D5F67" w:rsidRDefault="004761C9" w:rsidP="004761C9">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 xml:space="preserve">3) усунення невідповідностей </w:t>
      </w:r>
      <w:r w:rsidRPr="008D5F67">
        <w:rPr>
          <w:rFonts w:ascii="Times New Roman" w:eastAsia="Times New Roman" w:hAnsi="Times New Roman" w:cs="Times New Roman"/>
          <w:sz w:val="28"/>
          <w:szCs w:val="28"/>
          <w:lang w:eastAsia="ru-RU"/>
        </w:rPr>
        <w:t xml:space="preserve">даних у автоматизованих інформаційних і довідкових системах, реєстрах, </w:t>
      </w:r>
      <w:r w:rsidR="00303807" w:rsidRPr="008D5F67">
        <w:rPr>
          <w:rFonts w:ascii="Times New Roman" w:eastAsia="Times New Roman" w:hAnsi="Times New Roman" w:cs="Times New Roman"/>
          <w:sz w:val="28"/>
          <w:szCs w:val="28"/>
          <w:lang w:eastAsia="ru-RU"/>
        </w:rPr>
        <w:t xml:space="preserve">інших </w:t>
      </w:r>
      <w:r w:rsidRPr="008D5F67">
        <w:rPr>
          <w:rFonts w:ascii="Times New Roman" w:eastAsia="Times New Roman" w:hAnsi="Times New Roman" w:cs="Times New Roman"/>
          <w:sz w:val="28"/>
          <w:szCs w:val="28"/>
          <w:lang w:eastAsia="ru-RU"/>
        </w:rPr>
        <w:t>базах даних та джерелах інформації</w:t>
      </w:r>
      <w:r w:rsidRPr="008D5F67">
        <w:rPr>
          <w:rFonts w:ascii="Times New Roman" w:hAnsi="Times New Roman" w:cs="Times New Roman"/>
          <w:sz w:val="28"/>
          <w:szCs w:val="28"/>
        </w:rPr>
        <w:t>.</w:t>
      </w:r>
    </w:p>
    <w:p w:rsidR="007C58CA" w:rsidRPr="008D5F67" w:rsidRDefault="007C58CA" w:rsidP="00F87540">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hAnsi="Times New Roman" w:cs="Times New Roman"/>
          <w:sz w:val="28"/>
          <w:szCs w:val="28"/>
        </w:rPr>
        <w:t xml:space="preserve">2. </w:t>
      </w:r>
      <w:r w:rsidRPr="008D5F67">
        <w:rPr>
          <w:rFonts w:ascii="Times New Roman" w:eastAsia="Times New Roman" w:hAnsi="Times New Roman" w:cs="Times New Roman"/>
          <w:sz w:val="28"/>
          <w:szCs w:val="28"/>
          <w:lang w:eastAsia="ru-RU"/>
        </w:rPr>
        <w:t>Орган, що здійснює державні виплати, опрацьовує отримані рекомендації у строк, що не перевищує 15 робочих днів з дня їх отримання.</w:t>
      </w:r>
    </w:p>
    <w:p w:rsidR="00882E07" w:rsidRPr="008D5F67" w:rsidRDefault="00F87540"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3</w:t>
      </w:r>
      <w:r w:rsidR="00882E07" w:rsidRPr="008D5F67">
        <w:rPr>
          <w:rFonts w:ascii="Times New Roman" w:eastAsia="Times New Roman" w:hAnsi="Times New Roman" w:cs="Times New Roman"/>
          <w:sz w:val="28"/>
          <w:szCs w:val="28"/>
          <w:lang w:eastAsia="ru-RU"/>
        </w:rPr>
        <w:t xml:space="preserve">. За результатами опрацювання </w:t>
      </w:r>
      <w:r w:rsidR="004761C9" w:rsidRPr="008D5F67">
        <w:rPr>
          <w:rFonts w:ascii="Times New Roman" w:eastAsia="Times New Roman" w:hAnsi="Times New Roman" w:cs="Times New Roman"/>
          <w:sz w:val="28"/>
          <w:szCs w:val="28"/>
          <w:lang w:eastAsia="ru-RU"/>
        </w:rPr>
        <w:t xml:space="preserve">наданих </w:t>
      </w:r>
      <w:r w:rsidR="00882E07" w:rsidRPr="008D5F67">
        <w:rPr>
          <w:rFonts w:ascii="Times New Roman" w:eastAsia="Times New Roman" w:hAnsi="Times New Roman" w:cs="Times New Roman"/>
          <w:sz w:val="28"/>
          <w:szCs w:val="28"/>
          <w:lang w:eastAsia="ru-RU"/>
        </w:rPr>
        <w:t>рекомендацій орган, що здійснює державні виплати, приймає рішення щодо:</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 припинення державної виплати;</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2) продовження державної виплати;</w:t>
      </w:r>
    </w:p>
    <w:p w:rsidR="00882E07" w:rsidRPr="008D5F67" w:rsidRDefault="00882E07"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3) </w:t>
      </w:r>
      <w:r w:rsidR="007F78BB" w:rsidRPr="008D5F67">
        <w:rPr>
          <w:rFonts w:ascii="Times New Roman" w:eastAsia="Times New Roman" w:hAnsi="Times New Roman" w:cs="Times New Roman"/>
          <w:sz w:val="28"/>
          <w:szCs w:val="28"/>
          <w:lang w:eastAsia="ru-RU"/>
        </w:rPr>
        <w:t>направлення подання розпоряднику (володільцю, адміністратору) інформаційних систем або реєстрів щодо усунення невідповідностей даних у автоматизованих інформаційних і довідкових системах, реєстрах, інших базах даних та джерелах інформації.</w:t>
      </w:r>
    </w:p>
    <w:p w:rsidR="003D5B99" w:rsidRPr="008D5F67" w:rsidRDefault="003D5B99" w:rsidP="003D5B99">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4. У разі виявлення недостовірності та/або невідповідності інформації, на підставі якої було призначено державні виплати за результатами верифікації, органи, що здійснюють державні виплати, направляють таким реципієнтам вимогу щодо повернення неправомірно або надміру отриманої державної виплати у порядку, визначеному законодавством. </w:t>
      </w:r>
    </w:p>
    <w:p w:rsidR="00882E07" w:rsidRPr="008D5F67" w:rsidRDefault="00253C1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5</w:t>
      </w:r>
      <w:r w:rsidR="00882E07" w:rsidRPr="008D5F67">
        <w:rPr>
          <w:rFonts w:ascii="Times New Roman" w:eastAsia="Times New Roman" w:hAnsi="Times New Roman" w:cs="Times New Roman"/>
          <w:sz w:val="28"/>
          <w:szCs w:val="28"/>
          <w:lang w:eastAsia="ru-RU"/>
        </w:rPr>
        <w:t xml:space="preserve">. Інформація щодо прийнятих рішень </w:t>
      </w:r>
      <w:r w:rsidR="00874D41" w:rsidRPr="008D5F67">
        <w:rPr>
          <w:rFonts w:ascii="Times New Roman" w:eastAsia="Times New Roman" w:hAnsi="Times New Roman" w:cs="Times New Roman"/>
          <w:sz w:val="28"/>
          <w:szCs w:val="28"/>
          <w:lang w:eastAsia="ru-RU"/>
        </w:rPr>
        <w:t xml:space="preserve">за результатами </w:t>
      </w:r>
      <w:r w:rsidR="00BB68B2" w:rsidRPr="008D5F67">
        <w:rPr>
          <w:rFonts w:ascii="Times New Roman" w:eastAsia="Times New Roman" w:hAnsi="Times New Roman" w:cs="Times New Roman"/>
          <w:sz w:val="28"/>
          <w:szCs w:val="28"/>
          <w:lang w:eastAsia="ru-RU"/>
        </w:rPr>
        <w:t xml:space="preserve">розгляду </w:t>
      </w:r>
      <w:r w:rsidR="00822D35" w:rsidRPr="008D5F67">
        <w:rPr>
          <w:rFonts w:ascii="Times New Roman" w:eastAsia="Times New Roman" w:hAnsi="Times New Roman" w:cs="Times New Roman"/>
          <w:sz w:val="28"/>
          <w:szCs w:val="28"/>
          <w:lang w:eastAsia="ru-RU"/>
        </w:rPr>
        <w:t xml:space="preserve">рекомендацій </w:t>
      </w:r>
      <w:r w:rsidR="000B42FB" w:rsidRPr="008D5F67">
        <w:rPr>
          <w:rFonts w:ascii="Times New Roman" w:eastAsia="Times New Roman" w:hAnsi="Times New Roman" w:cs="Times New Roman"/>
          <w:sz w:val="28"/>
          <w:szCs w:val="28"/>
          <w:lang w:eastAsia="ru-RU"/>
        </w:rPr>
        <w:t>надається органом, що здійснює державні виплати</w:t>
      </w:r>
      <w:r w:rsidR="008A4CA5" w:rsidRPr="008D5F67">
        <w:rPr>
          <w:rFonts w:ascii="Times New Roman" w:eastAsia="Times New Roman" w:hAnsi="Times New Roman" w:cs="Times New Roman"/>
          <w:sz w:val="28"/>
          <w:szCs w:val="28"/>
          <w:lang w:eastAsia="ru-RU"/>
        </w:rPr>
        <w:t xml:space="preserve"> </w:t>
      </w:r>
      <w:r w:rsidR="003C038E" w:rsidRPr="008D5F67">
        <w:rPr>
          <w:rFonts w:ascii="Times New Roman" w:eastAsia="Times New Roman" w:hAnsi="Times New Roman" w:cs="Times New Roman"/>
          <w:sz w:val="28"/>
          <w:szCs w:val="28"/>
          <w:lang w:eastAsia="ru-RU"/>
        </w:rPr>
        <w:t xml:space="preserve">не пізніше наступного робочого дня з дня прийняття такого рішення, </w:t>
      </w:r>
      <w:r w:rsidR="000B42FB" w:rsidRPr="008D5F67">
        <w:rPr>
          <w:rFonts w:ascii="Times New Roman" w:eastAsia="Times New Roman" w:hAnsi="Times New Roman" w:cs="Times New Roman"/>
          <w:sz w:val="28"/>
          <w:szCs w:val="28"/>
          <w:lang w:eastAsia="ru-RU"/>
        </w:rPr>
        <w:t>та вноситься</w:t>
      </w:r>
      <w:r w:rsidR="00882E07" w:rsidRPr="008D5F67">
        <w:rPr>
          <w:rFonts w:ascii="Times New Roman" w:eastAsia="Times New Roman" w:hAnsi="Times New Roman" w:cs="Times New Roman"/>
          <w:sz w:val="28"/>
          <w:szCs w:val="28"/>
          <w:lang w:eastAsia="ru-RU"/>
        </w:rPr>
        <w:t xml:space="preserve"> </w:t>
      </w:r>
      <w:r w:rsidR="000B42FB" w:rsidRPr="008D5F67">
        <w:rPr>
          <w:rFonts w:ascii="Times New Roman" w:eastAsia="Times New Roman" w:hAnsi="Times New Roman" w:cs="Times New Roman"/>
          <w:sz w:val="28"/>
          <w:szCs w:val="28"/>
          <w:lang w:eastAsia="ru-RU"/>
        </w:rPr>
        <w:t>до інформаційно-аналітичної платформи</w:t>
      </w:r>
      <w:r w:rsidR="00882E07" w:rsidRPr="008D5F67">
        <w:rPr>
          <w:rFonts w:ascii="Times New Roman" w:eastAsia="Times New Roman" w:hAnsi="Times New Roman" w:cs="Times New Roman"/>
          <w:sz w:val="28"/>
          <w:szCs w:val="28"/>
          <w:lang w:eastAsia="ru-RU"/>
        </w:rPr>
        <w:t>.</w:t>
      </w:r>
    </w:p>
    <w:p w:rsidR="00B4438B" w:rsidRPr="008D5F67" w:rsidRDefault="00253C1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6</w:t>
      </w:r>
      <w:r w:rsidR="00882E07" w:rsidRPr="008D5F67">
        <w:rPr>
          <w:rFonts w:ascii="Times New Roman" w:eastAsia="Times New Roman" w:hAnsi="Times New Roman" w:cs="Times New Roman"/>
          <w:sz w:val="28"/>
          <w:szCs w:val="28"/>
          <w:lang w:eastAsia="ru-RU"/>
        </w:rPr>
        <w:t>. Орган, що здійснює верифікаці</w:t>
      </w:r>
      <w:r w:rsidR="003C038E" w:rsidRPr="008D5F67">
        <w:rPr>
          <w:rFonts w:ascii="Times New Roman" w:eastAsia="Times New Roman" w:hAnsi="Times New Roman" w:cs="Times New Roman"/>
          <w:sz w:val="28"/>
          <w:szCs w:val="28"/>
          <w:lang w:eastAsia="ru-RU"/>
        </w:rPr>
        <w:t>ю</w:t>
      </w:r>
      <w:r w:rsidR="00882E07" w:rsidRPr="008D5F67">
        <w:rPr>
          <w:rFonts w:ascii="Times New Roman" w:eastAsia="Times New Roman" w:hAnsi="Times New Roman" w:cs="Times New Roman"/>
          <w:sz w:val="28"/>
          <w:szCs w:val="28"/>
          <w:lang w:eastAsia="ru-RU"/>
        </w:rPr>
        <w:t xml:space="preserve"> та моніторинг державних виплат,</w:t>
      </w:r>
      <w:r w:rsidR="007C4662" w:rsidRPr="008D5F67">
        <w:rPr>
          <w:rFonts w:ascii="Times New Roman" w:eastAsia="Times New Roman" w:hAnsi="Times New Roman" w:cs="Times New Roman"/>
          <w:sz w:val="28"/>
          <w:szCs w:val="28"/>
          <w:lang w:eastAsia="ru-RU"/>
        </w:rPr>
        <w:t xml:space="preserve"> після отримання інформації</w:t>
      </w:r>
      <w:r w:rsidR="00B4438B" w:rsidRPr="008D5F67">
        <w:rPr>
          <w:rFonts w:ascii="Times New Roman" w:eastAsia="Times New Roman" w:hAnsi="Times New Roman" w:cs="Times New Roman"/>
          <w:sz w:val="28"/>
          <w:szCs w:val="28"/>
          <w:lang w:eastAsia="ru-RU"/>
        </w:rPr>
        <w:t xml:space="preserve"> щодо прийнятих рішень за результатами розгляду рекомендацій </w:t>
      </w:r>
      <w:r w:rsidR="008D4EC0" w:rsidRPr="008D5F67">
        <w:rPr>
          <w:rFonts w:ascii="Times New Roman" w:eastAsia="Times New Roman" w:hAnsi="Times New Roman" w:cs="Times New Roman"/>
          <w:sz w:val="28"/>
          <w:szCs w:val="28"/>
          <w:lang w:eastAsia="ru-RU"/>
        </w:rPr>
        <w:t>органами, що здійснюють</w:t>
      </w:r>
      <w:r w:rsidR="00B4438B" w:rsidRPr="008D5F67">
        <w:rPr>
          <w:rFonts w:ascii="Times New Roman" w:eastAsia="Times New Roman" w:hAnsi="Times New Roman" w:cs="Times New Roman"/>
          <w:sz w:val="28"/>
          <w:szCs w:val="28"/>
          <w:lang w:eastAsia="ru-RU"/>
        </w:rPr>
        <w:t xml:space="preserve"> державні виплати</w:t>
      </w:r>
      <w:r w:rsidR="008D4EC0" w:rsidRPr="008D5F67">
        <w:rPr>
          <w:rFonts w:ascii="Times New Roman" w:eastAsia="Times New Roman" w:hAnsi="Times New Roman" w:cs="Times New Roman"/>
          <w:sz w:val="28"/>
          <w:szCs w:val="28"/>
          <w:lang w:eastAsia="ru-RU"/>
        </w:rPr>
        <w:t xml:space="preserve">: </w:t>
      </w:r>
    </w:p>
    <w:p w:rsidR="00882E07" w:rsidRPr="008D5F67" w:rsidRDefault="008D4EC0" w:rsidP="008D4EC0">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1) </w:t>
      </w:r>
      <w:r w:rsidR="00882E07" w:rsidRPr="008D5F67">
        <w:rPr>
          <w:rFonts w:ascii="Times New Roman" w:eastAsia="Times New Roman" w:hAnsi="Times New Roman" w:cs="Times New Roman"/>
          <w:sz w:val="28"/>
          <w:szCs w:val="28"/>
          <w:lang w:eastAsia="ru-RU"/>
        </w:rPr>
        <w:t>веде моні</w:t>
      </w:r>
      <w:r w:rsidRPr="008D5F67">
        <w:rPr>
          <w:rFonts w:ascii="Times New Roman" w:eastAsia="Times New Roman" w:hAnsi="Times New Roman" w:cs="Times New Roman"/>
          <w:sz w:val="28"/>
          <w:szCs w:val="28"/>
          <w:lang w:eastAsia="ru-RU"/>
        </w:rPr>
        <w:t>торинг опрацювання рекомендацій;</w:t>
      </w:r>
    </w:p>
    <w:p w:rsidR="002137CB" w:rsidRPr="008D5F67" w:rsidRDefault="002137CB" w:rsidP="008D4EC0">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lastRenderedPageBreak/>
        <w:t>2) проводить аналіз врахування наданих рекомендацій органами, що здійснюють державні виплати;</w:t>
      </w:r>
    </w:p>
    <w:p w:rsidR="0051708A" w:rsidRPr="008D5F67" w:rsidRDefault="002137CB"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3</w:t>
      </w:r>
      <w:r w:rsidR="008D4EC0" w:rsidRPr="008D5F67">
        <w:rPr>
          <w:rFonts w:ascii="Times New Roman" w:eastAsia="Times New Roman" w:hAnsi="Times New Roman" w:cs="Times New Roman"/>
          <w:sz w:val="28"/>
          <w:szCs w:val="28"/>
          <w:lang w:eastAsia="ru-RU"/>
        </w:rPr>
        <w:t xml:space="preserve">) </w:t>
      </w:r>
      <w:r w:rsidR="00B53706" w:rsidRPr="008D5F67">
        <w:rPr>
          <w:rFonts w:ascii="Times New Roman" w:eastAsia="Times New Roman" w:hAnsi="Times New Roman" w:cs="Times New Roman"/>
          <w:sz w:val="28"/>
          <w:szCs w:val="28"/>
          <w:lang w:eastAsia="ru-RU"/>
        </w:rPr>
        <w:t>інформує правоохоронні органи відповідно до їх компетенції про випадки виявлення неправомірно призначених державних виплат, у разі прийняття органами, що здійснюють державні в</w:t>
      </w:r>
      <w:r w:rsidR="002F78A2" w:rsidRPr="008D5F67">
        <w:rPr>
          <w:rFonts w:ascii="Times New Roman" w:eastAsia="Times New Roman" w:hAnsi="Times New Roman" w:cs="Times New Roman"/>
          <w:sz w:val="28"/>
          <w:szCs w:val="28"/>
          <w:lang w:eastAsia="ru-RU"/>
        </w:rPr>
        <w:t>иплати, необґрунтованих рішень щодо</w:t>
      </w:r>
      <w:r w:rsidR="00B53706" w:rsidRPr="008D5F67">
        <w:rPr>
          <w:rFonts w:ascii="Times New Roman" w:eastAsia="Times New Roman" w:hAnsi="Times New Roman" w:cs="Times New Roman"/>
          <w:sz w:val="28"/>
          <w:szCs w:val="28"/>
          <w:lang w:eastAsia="ru-RU"/>
        </w:rPr>
        <w:t xml:space="preserve"> рекомендацій</w:t>
      </w:r>
      <w:r w:rsidR="008D4EC0" w:rsidRPr="008D5F67">
        <w:rPr>
          <w:rFonts w:ascii="Times New Roman" w:eastAsia="Times New Roman" w:hAnsi="Times New Roman" w:cs="Times New Roman"/>
          <w:sz w:val="28"/>
          <w:szCs w:val="28"/>
          <w:lang w:eastAsia="ru-RU"/>
        </w:rPr>
        <w:t>;</w:t>
      </w:r>
    </w:p>
    <w:p w:rsidR="00B4438B" w:rsidRPr="008D5F67" w:rsidRDefault="002137CB" w:rsidP="00B4438B">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4</w:t>
      </w:r>
      <w:r w:rsidR="00B4438B" w:rsidRPr="008D5F67">
        <w:rPr>
          <w:rFonts w:ascii="Times New Roman" w:eastAsia="Times New Roman" w:hAnsi="Times New Roman" w:cs="Times New Roman"/>
          <w:sz w:val="28"/>
          <w:szCs w:val="28"/>
          <w:lang w:eastAsia="ru-RU"/>
        </w:rPr>
        <w:t xml:space="preserve">) вносить пропозиції суб’єкту законодавчої ініціативи щодо удосконалення законодавства під </w:t>
      </w:r>
      <w:r w:rsidRPr="008D5F67">
        <w:rPr>
          <w:rFonts w:ascii="Times New Roman" w:eastAsia="Times New Roman" w:hAnsi="Times New Roman" w:cs="Times New Roman"/>
          <w:sz w:val="28"/>
          <w:szCs w:val="28"/>
          <w:lang w:eastAsia="ru-RU"/>
        </w:rPr>
        <w:t>час здійснення державних виплат</w:t>
      </w:r>
      <w:r w:rsidR="00DC64FE" w:rsidRPr="008D5F67">
        <w:rPr>
          <w:rFonts w:ascii="Times New Roman" w:eastAsia="Times New Roman" w:hAnsi="Times New Roman" w:cs="Times New Roman"/>
          <w:sz w:val="28"/>
          <w:szCs w:val="28"/>
          <w:lang w:eastAsia="ru-RU"/>
        </w:rPr>
        <w:t>;</w:t>
      </w:r>
    </w:p>
    <w:p w:rsidR="00DC64FE" w:rsidRPr="008D5F67" w:rsidRDefault="00DC64FE" w:rsidP="00B04CA8">
      <w:pPr>
        <w:spacing w:after="120" w:line="240" w:lineRule="auto"/>
        <w:ind w:firstLine="709"/>
        <w:jc w:val="both"/>
        <w:rPr>
          <w:rFonts w:ascii="Times New Roman" w:hAnsi="Times New Roman" w:cs="Times New Roman"/>
          <w:sz w:val="28"/>
          <w:szCs w:val="28"/>
        </w:rPr>
      </w:pPr>
      <w:r w:rsidRPr="008D5F67">
        <w:rPr>
          <w:rFonts w:ascii="Times New Roman" w:eastAsia="Times New Roman" w:hAnsi="Times New Roman" w:cs="Times New Roman"/>
          <w:sz w:val="28"/>
          <w:szCs w:val="28"/>
          <w:lang w:eastAsia="ru-RU"/>
        </w:rPr>
        <w:t xml:space="preserve">5) </w:t>
      </w:r>
      <w:r w:rsidR="0004047B" w:rsidRPr="008D5F67">
        <w:rPr>
          <w:rFonts w:ascii="Times New Roman" w:eastAsia="Times New Roman" w:hAnsi="Times New Roman" w:cs="Times New Roman"/>
          <w:sz w:val="28"/>
          <w:szCs w:val="28"/>
          <w:lang w:eastAsia="ru-RU"/>
        </w:rPr>
        <w:t xml:space="preserve">використовує інформацію, </w:t>
      </w:r>
      <w:r w:rsidR="008015D1" w:rsidRPr="008D5F67">
        <w:rPr>
          <w:rFonts w:ascii="Times New Roman" w:eastAsia="Times New Roman" w:hAnsi="Times New Roman" w:cs="Times New Roman"/>
          <w:sz w:val="28"/>
          <w:szCs w:val="28"/>
          <w:lang w:eastAsia="ru-RU"/>
        </w:rPr>
        <w:t xml:space="preserve">отриману </w:t>
      </w:r>
      <w:r w:rsidR="00F1308C" w:rsidRPr="008D5F67">
        <w:rPr>
          <w:rFonts w:ascii="Times New Roman" w:eastAsia="Times New Roman" w:hAnsi="Times New Roman" w:cs="Times New Roman"/>
          <w:sz w:val="28"/>
          <w:szCs w:val="28"/>
          <w:lang w:eastAsia="ru-RU"/>
        </w:rPr>
        <w:t xml:space="preserve">за </w:t>
      </w:r>
      <w:r w:rsidR="00B04CA8" w:rsidRPr="008D5F67">
        <w:rPr>
          <w:rFonts w:ascii="Times New Roman" w:eastAsia="Times New Roman" w:hAnsi="Times New Roman" w:cs="Times New Roman"/>
          <w:sz w:val="28"/>
          <w:szCs w:val="28"/>
          <w:lang w:eastAsia="ru-RU"/>
        </w:rPr>
        <w:t xml:space="preserve">підсумками </w:t>
      </w:r>
      <w:r w:rsidR="00F1308C" w:rsidRPr="008D5F67">
        <w:rPr>
          <w:rFonts w:ascii="Times New Roman" w:eastAsia="Times New Roman" w:hAnsi="Times New Roman" w:cs="Times New Roman"/>
          <w:sz w:val="28"/>
          <w:szCs w:val="28"/>
          <w:lang w:eastAsia="ru-RU"/>
        </w:rPr>
        <w:t>проведеного аналізу</w:t>
      </w:r>
      <w:r w:rsidR="008015D1" w:rsidRPr="008D5F67">
        <w:rPr>
          <w:rFonts w:ascii="Times New Roman" w:eastAsia="Times New Roman" w:hAnsi="Times New Roman" w:cs="Times New Roman"/>
          <w:sz w:val="28"/>
          <w:szCs w:val="28"/>
          <w:lang w:eastAsia="ru-RU"/>
        </w:rPr>
        <w:t xml:space="preserve"> результатів верифікації, </w:t>
      </w:r>
      <w:r w:rsidR="00507324" w:rsidRPr="008D5F67">
        <w:rPr>
          <w:rFonts w:ascii="Times New Roman" w:eastAsia="Times New Roman" w:hAnsi="Times New Roman" w:cs="Times New Roman"/>
          <w:sz w:val="28"/>
          <w:szCs w:val="28"/>
          <w:lang w:eastAsia="ru-RU"/>
        </w:rPr>
        <w:t xml:space="preserve">під час планування видатків державного бюджету </w:t>
      </w:r>
      <w:r w:rsidR="0004047B" w:rsidRPr="008D5F67">
        <w:rPr>
          <w:rFonts w:ascii="Times New Roman" w:eastAsia="Times New Roman" w:hAnsi="Times New Roman" w:cs="Times New Roman"/>
          <w:sz w:val="28"/>
          <w:szCs w:val="28"/>
          <w:lang w:eastAsia="ru-RU"/>
        </w:rPr>
        <w:t xml:space="preserve"> </w:t>
      </w:r>
      <w:r w:rsidRPr="008D5F67">
        <w:rPr>
          <w:rFonts w:ascii="Times New Roman" w:hAnsi="Times New Roman" w:cs="Times New Roman"/>
          <w:sz w:val="28"/>
          <w:szCs w:val="28"/>
        </w:rPr>
        <w:t>на відповідний рік</w:t>
      </w:r>
      <w:r w:rsidR="00B04CA8" w:rsidRPr="008D5F67">
        <w:rPr>
          <w:rFonts w:ascii="Times New Roman" w:hAnsi="Times New Roman" w:cs="Times New Roman"/>
          <w:sz w:val="28"/>
          <w:szCs w:val="28"/>
        </w:rPr>
        <w:t>.</w:t>
      </w:r>
    </w:p>
    <w:p w:rsidR="00285C0D" w:rsidRPr="008D5F67" w:rsidRDefault="00253C14" w:rsidP="00882E07">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8</w:t>
      </w:r>
      <w:r w:rsidR="00285C0D" w:rsidRPr="008D5F67">
        <w:rPr>
          <w:rFonts w:ascii="Times New Roman" w:eastAsia="Times New Roman" w:hAnsi="Times New Roman" w:cs="Times New Roman"/>
          <w:sz w:val="28"/>
          <w:szCs w:val="28"/>
          <w:lang w:eastAsia="ru-RU"/>
        </w:rPr>
        <w:t>. У разі незгоди з рішенням</w:t>
      </w:r>
      <w:r w:rsidR="00316D2A" w:rsidRPr="008D5F67">
        <w:rPr>
          <w:rFonts w:ascii="Times New Roman" w:eastAsia="Times New Roman" w:hAnsi="Times New Roman" w:cs="Times New Roman"/>
          <w:sz w:val="28"/>
          <w:szCs w:val="28"/>
          <w:lang w:eastAsia="ru-RU"/>
        </w:rPr>
        <w:t>,</w:t>
      </w:r>
      <w:r w:rsidR="00285C0D" w:rsidRPr="008D5F67">
        <w:rPr>
          <w:rFonts w:ascii="Times New Roman" w:eastAsia="Times New Roman" w:hAnsi="Times New Roman" w:cs="Times New Roman"/>
          <w:sz w:val="28"/>
          <w:szCs w:val="28"/>
          <w:lang w:eastAsia="ru-RU"/>
        </w:rPr>
        <w:t xml:space="preserve"> </w:t>
      </w:r>
      <w:r w:rsidR="00316D2A" w:rsidRPr="008D5F67">
        <w:rPr>
          <w:rFonts w:ascii="Times New Roman" w:eastAsia="Times New Roman" w:hAnsi="Times New Roman" w:cs="Times New Roman"/>
          <w:sz w:val="28"/>
          <w:szCs w:val="28"/>
          <w:lang w:eastAsia="ru-RU"/>
        </w:rPr>
        <w:t>прийнятим</w:t>
      </w:r>
      <w:r w:rsidR="00285C0D" w:rsidRPr="008D5F67">
        <w:rPr>
          <w:rFonts w:ascii="Times New Roman" w:eastAsia="Times New Roman" w:hAnsi="Times New Roman" w:cs="Times New Roman"/>
          <w:sz w:val="28"/>
          <w:szCs w:val="28"/>
          <w:lang w:eastAsia="ru-RU"/>
        </w:rPr>
        <w:t xml:space="preserve"> органом, що здійснює державні виплати, реципієнт може оскаржити їх у встановленому законодавством порядку.</w:t>
      </w:r>
    </w:p>
    <w:p w:rsidR="00B66E34" w:rsidRPr="008D5F67" w:rsidRDefault="00B66E34" w:rsidP="00B66E34">
      <w:pPr>
        <w:spacing w:after="120" w:line="240" w:lineRule="auto"/>
        <w:ind w:firstLine="709"/>
        <w:jc w:val="both"/>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Спори, у разі відмови реципієнта добровільно повернути кошти за неправомірно отримані державні виплати, вирішуються у судовому порядку</w:t>
      </w:r>
      <w:r w:rsidR="00AE2AB7" w:rsidRPr="008D5F67">
        <w:rPr>
          <w:rFonts w:ascii="Times New Roman" w:eastAsia="Times New Roman" w:hAnsi="Times New Roman" w:cs="Times New Roman"/>
          <w:sz w:val="28"/>
          <w:szCs w:val="28"/>
          <w:lang w:eastAsia="ru-RU"/>
        </w:rPr>
        <w:t>.</w:t>
      </w:r>
    </w:p>
    <w:p w:rsidR="00882E07" w:rsidRPr="008D5F67" w:rsidRDefault="00882E07" w:rsidP="00B66E34">
      <w:pPr>
        <w:spacing w:after="120" w:line="240" w:lineRule="auto"/>
        <w:rPr>
          <w:rFonts w:ascii="Times New Roman" w:hAnsi="Times New Roman" w:cs="Times New Roman"/>
          <w:sz w:val="28"/>
          <w:szCs w:val="28"/>
        </w:rPr>
      </w:pPr>
    </w:p>
    <w:p w:rsidR="00C1020B" w:rsidRPr="008D5F67" w:rsidRDefault="009A4D66" w:rsidP="007C6112">
      <w:pPr>
        <w:spacing w:after="120" w:line="240" w:lineRule="auto"/>
        <w:ind w:firstLine="709"/>
        <w:jc w:val="center"/>
        <w:rPr>
          <w:rFonts w:ascii="Times New Roman" w:hAnsi="Times New Roman" w:cs="Times New Roman"/>
          <w:sz w:val="28"/>
          <w:szCs w:val="28"/>
        </w:rPr>
      </w:pPr>
      <w:r w:rsidRPr="008D5F67">
        <w:rPr>
          <w:rFonts w:ascii="Times New Roman" w:hAnsi="Times New Roman" w:cs="Times New Roman"/>
          <w:sz w:val="28"/>
          <w:szCs w:val="28"/>
        </w:rPr>
        <w:t>ПРИКІНЦЕВІ ТА ПЕРЕХІДНІ ПОЛОЖЕННЯ</w:t>
      </w:r>
    </w:p>
    <w:p w:rsidR="009A4D66" w:rsidRPr="008D5F67" w:rsidRDefault="00725A7B" w:rsidP="00AF397C">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 xml:space="preserve">1. Цей Закон набирає чинності </w:t>
      </w:r>
      <w:r w:rsidR="00034403" w:rsidRPr="008D5F67">
        <w:rPr>
          <w:rFonts w:ascii="Times New Roman" w:hAnsi="Times New Roman" w:cs="Times New Roman"/>
          <w:sz w:val="28"/>
          <w:szCs w:val="28"/>
        </w:rPr>
        <w:t>через три місяці з дня</w:t>
      </w:r>
      <w:r w:rsidR="001B06E2" w:rsidRPr="008D5F67">
        <w:rPr>
          <w:rFonts w:ascii="Times New Roman" w:hAnsi="Times New Roman" w:cs="Times New Roman"/>
          <w:sz w:val="28"/>
          <w:szCs w:val="28"/>
        </w:rPr>
        <w:t xml:space="preserve"> його</w:t>
      </w:r>
      <w:r w:rsidR="00C345B2" w:rsidRPr="008D5F67">
        <w:rPr>
          <w:rFonts w:ascii="Times New Roman" w:hAnsi="Times New Roman" w:cs="Times New Roman"/>
          <w:sz w:val="28"/>
          <w:szCs w:val="28"/>
        </w:rPr>
        <w:t xml:space="preserve"> </w:t>
      </w:r>
      <w:r w:rsidRPr="008D5F67">
        <w:rPr>
          <w:rFonts w:ascii="Times New Roman" w:hAnsi="Times New Roman" w:cs="Times New Roman"/>
          <w:sz w:val="28"/>
          <w:szCs w:val="28"/>
        </w:rPr>
        <w:t>опублікування</w:t>
      </w:r>
      <w:r w:rsidR="009E71B6" w:rsidRPr="008D5F67">
        <w:rPr>
          <w:rFonts w:ascii="Times New Roman" w:hAnsi="Times New Roman" w:cs="Times New Roman"/>
          <w:sz w:val="28"/>
          <w:szCs w:val="28"/>
        </w:rPr>
        <w:t xml:space="preserve">, крім </w:t>
      </w:r>
      <w:r w:rsidR="00B76049" w:rsidRPr="008D5F67">
        <w:rPr>
          <w:rFonts w:ascii="Times New Roman" w:hAnsi="Times New Roman" w:cs="Times New Roman"/>
          <w:sz w:val="28"/>
          <w:szCs w:val="28"/>
        </w:rPr>
        <w:t xml:space="preserve">частини </w:t>
      </w:r>
      <w:r w:rsidR="00F730EA" w:rsidRPr="008D5F67">
        <w:rPr>
          <w:rFonts w:ascii="Times New Roman" w:hAnsi="Times New Roman" w:cs="Times New Roman"/>
          <w:sz w:val="28"/>
          <w:szCs w:val="28"/>
        </w:rPr>
        <w:t xml:space="preserve">третьої  </w:t>
      </w:r>
      <w:r w:rsidR="009E71B6" w:rsidRPr="008D5F67">
        <w:rPr>
          <w:rFonts w:ascii="Times New Roman" w:hAnsi="Times New Roman" w:cs="Times New Roman"/>
          <w:sz w:val="28"/>
          <w:szCs w:val="28"/>
        </w:rPr>
        <w:t xml:space="preserve">статті </w:t>
      </w:r>
      <w:r w:rsidR="008832C3" w:rsidRPr="008D5F67">
        <w:rPr>
          <w:rFonts w:ascii="Times New Roman" w:hAnsi="Times New Roman" w:cs="Times New Roman"/>
          <w:sz w:val="28"/>
          <w:szCs w:val="28"/>
        </w:rPr>
        <w:t>11</w:t>
      </w:r>
      <w:r w:rsidR="009E71B6" w:rsidRPr="008D5F67">
        <w:rPr>
          <w:rFonts w:ascii="Times New Roman" w:hAnsi="Times New Roman" w:cs="Times New Roman"/>
          <w:sz w:val="28"/>
          <w:szCs w:val="28"/>
        </w:rPr>
        <w:t xml:space="preserve">, </w:t>
      </w:r>
      <w:r w:rsidR="00B76049" w:rsidRPr="008D5F67">
        <w:rPr>
          <w:rFonts w:ascii="Times New Roman" w:hAnsi="Times New Roman" w:cs="Times New Roman"/>
          <w:sz w:val="28"/>
          <w:szCs w:val="28"/>
        </w:rPr>
        <w:t>я</w:t>
      </w:r>
      <w:r w:rsidR="009E71B6" w:rsidRPr="008D5F67">
        <w:rPr>
          <w:rFonts w:ascii="Times New Roman" w:hAnsi="Times New Roman" w:cs="Times New Roman"/>
          <w:sz w:val="28"/>
          <w:szCs w:val="28"/>
        </w:rPr>
        <w:t xml:space="preserve">ка набирає чинності з </w:t>
      </w:r>
      <w:r w:rsidR="00C03365" w:rsidRPr="008D5F67">
        <w:rPr>
          <w:rFonts w:ascii="Times New Roman" w:hAnsi="Times New Roman" w:cs="Times New Roman"/>
          <w:sz w:val="28"/>
          <w:szCs w:val="28"/>
        </w:rPr>
        <w:t>0</w:t>
      </w:r>
      <w:r w:rsidR="009E71B6" w:rsidRPr="008D5F67">
        <w:rPr>
          <w:rFonts w:ascii="Times New Roman" w:hAnsi="Times New Roman" w:cs="Times New Roman"/>
          <w:sz w:val="28"/>
          <w:szCs w:val="28"/>
        </w:rPr>
        <w:t>1 січня 2019</w:t>
      </w:r>
      <w:r w:rsidR="00F730EA" w:rsidRPr="008D5F67">
        <w:rPr>
          <w:rFonts w:ascii="Times New Roman" w:hAnsi="Times New Roman" w:cs="Times New Roman"/>
          <w:sz w:val="28"/>
          <w:szCs w:val="28"/>
        </w:rPr>
        <w:t> </w:t>
      </w:r>
      <w:r w:rsidR="009E71B6" w:rsidRPr="008D5F67">
        <w:rPr>
          <w:rFonts w:ascii="Times New Roman" w:hAnsi="Times New Roman" w:cs="Times New Roman"/>
          <w:sz w:val="28"/>
          <w:szCs w:val="28"/>
        </w:rPr>
        <w:t>року</w:t>
      </w:r>
      <w:r w:rsidR="00450C80" w:rsidRPr="008D5F67">
        <w:rPr>
          <w:rFonts w:ascii="Times New Roman" w:hAnsi="Times New Roman" w:cs="Times New Roman"/>
          <w:sz w:val="28"/>
          <w:szCs w:val="28"/>
        </w:rPr>
        <w:t xml:space="preserve"> та крім частини третьої статті 9, я</w:t>
      </w:r>
      <w:r w:rsidR="00AF397C" w:rsidRPr="008D5F67">
        <w:rPr>
          <w:rFonts w:ascii="Times New Roman" w:hAnsi="Times New Roman" w:cs="Times New Roman"/>
          <w:sz w:val="28"/>
          <w:szCs w:val="28"/>
        </w:rPr>
        <w:t xml:space="preserve">ка набирає чинності після впровадження </w:t>
      </w:r>
      <w:r w:rsidR="00AF397C" w:rsidRPr="008D5F67">
        <w:rPr>
          <w:rFonts w:ascii="Times New Roman" w:eastAsia="Times New Roman" w:hAnsi="Times New Roman" w:cs="Times New Roman"/>
          <w:sz w:val="28"/>
          <w:szCs w:val="28"/>
          <w:lang w:eastAsia="ru-RU"/>
        </w:rPr>
        <w:t>системи</w:t>
      </w:r>
      <w:r w:rsidR="00450C80" w:rsidRPr="008D5F67">
        <w:rPr>
          <w:rFonts w:ascii="Times New Roman" w:eastAsia="Times New Roman" w:hAnsi="Times New Roman" w:cs="Times New Roman"/>
          <w:sz w:val="28"/>
          <w:szCs w:val="28"/>
          <w:lang w:eastAsia="ru-RU"/>
        </w:rPr>
        <w:t xml:space="preserve"> електронної взаємодії державних еле</w:t>
      </w:r>
      <w:r w:rsidR="00AF397C" w:rsidRPr="008D5F67">
        <w:rPr>
          <w:rFonts w:ascii="Times New Roman" w:eastAsia="Times New Roman" w:hAnsi="Times New Roman" w:cs="Times New Roman"/>
          <w:sz w:val="28"/>
          <w:szCs w:val="28"/>
          <w:lang w:eastAsia="ru-RU"/>
        </w:rPr>
        <w:t>ктронних інформаційних ресурсів в промислову експлуатацію.</w:t>
      </w:r>
    </w:p>
    <w:p w:rsidR="00524F63" w:rsidRPr="008D5F67" w:rsidRDefault="00524F63" w:rsidP="00524F63">
      <w:pPr>
        <w:shd w:val="clear" w:color="auto" w:fill="FFFFFF"/>
        <w:spacing w:after="120" w:line="240" w:lineRule="auto"/>
        <w:ind w:firstLine="720"/>
        <w:jc w:val="both"/>
        <w:textAlignment w:val="baseline"/>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 xml:space="preserve">2. </w:t>
      </w:r>
      <w:r w:rsidR="00640094" w:rsidRPr="008D5F67">
        <w:rPr>
          <w:rFonts w:ascii="Times New Roman" w:eastAsia="Times New Roman" w:hAnsi="Times New Roman" w:cs="Times New Roman"/>
          <w:sz w:val="28"/>
          <w:szCs w:val="28"/>
          <w:lang w:eastAsia="ru-RU"/>
        </w:rPr>
        <w:t xml:space="preserve">Пункт 10 </w:t>
      </w:r>
      <w:r w:rsidRPr="008D5F67">
        <w:rPr>
          <w:rFonts w:ascii="Times New Roman" w:eastAsia="Times New Roman" w:hAnsi="Times New Roman" w:cs="Times New Roman"/>
          <w:sz w:val="28"/>
          <w:szCs w:val="28"/>
          <w:lang w:eastAsia="ru-RU"/>
        </w:rPr>
        <w:t>частини першої статті 62 Закону України «Про банки і банківську діяльність» (Відомості Ве</w:t>
      </w:r>
      <w:r w:rsidR="00316D2A" w:rsidRPr="008D5F67">
        <w:rPr>
          <w:rFonts w:ascii="Times New Roman" w:eastAsia="Times New Roman" w:hAnsi="Times New Roman" w:cs="Times New Roman"/>
          <w:sz w:val="28"/>
          <w:szCs w:val="28"/>
          <w:lang w:eastAsia="ru-RU"/>
        </w:rPr>
        <w:t xml:space="preserve">рховної Ради України, 2001 р., </w:t>
      </w:r>
      <w:r w:rsidR="00316D2A" w:rsidRPr="008D5F67">
        <w:rPr>
          <w:rFonts w:ascii="Times New Roman" w:eastAsia="Times New Roman" w:hAnsi="Times New Roman" w:cs="Times New Roman"/>
          <w:sz w:val="28"/>
          <w:szCs w:val="28"/>
          <w:lang w:eastAsia="ru-RU"/>
        </w:rPr>
        <w:br/>
        <w:t>№ 5–</w:t>
      </w:r>
      <w:r w:rsidRPr="008D5F67">
        <w:rPr>
          <w:rFonts w:ascii="Times New Roman" w:eastAsia="Times New Roman" w:hAnsi="Times New Roman" w:cs="Times New Roman"/>
          <w:sz w:val="28"/>
          <w:szCs w:val="28"/>
          <w:lang w:eastAsia="ru-RU"/>
        </w:rPr>
        <w:t>6, с</w:t>
      </w:r>
      <w:r w:rsidR="002F78A2" w:rsidRPr="008D5F67">
        <w:rPr>
          <w:rFonts w:ascii="Times New Roman" w:eastAsia="Times New Roman" w:hAnsi="Times New Roman" w:cs="Times New Roman"/>
          <w:sz w:val="28"/>
          <w:szCs w:val="28"/>
          <w:lang w:eastAsia="ru-RU"/>
        </w:rPr>
        <w:t>т.</w:t>
      </w:r>
      <w:r w:rsidR="00640094" w:rsidRPr="008D5F67">
        <w:rPr>
          <w:rFonts w:ascii="Times New Roman" w:eastAsia="Times New Roman" w:hAnsi="Times New Roman" w:cs="Times New Roman"/>
          <w:sz w:val="28"/>
          <w:szCs w:val="28"/>
          <w:lang w:eastAsia="ru-RU"/>
        </w:rPr>
        <w:t xml:space="preserve"> 30; 2016 р., № 1, ст. 21, № </w:t>
      </w:r>
      <w:r w:rsidRPr="008D5F67">
        <w:rPr>
          <w:rFonts w:ascii="Times New Roman" w:eastAsia="Times New Roman" w:hAnsi="Times New Roman" w:cs="Times New Roman"/>
          <w:sz w:val="28"/>
          <w:szCs w:val="28"/>
          <w:lang w:eastAsia="ru-RU"/>
        </w:rPr>
        <w:t>5, ст. 50) викласти в такій редакції:</w:t>
      </w:r>
    </w:p>
    <w:p w:rsidR="00524F63" w:rsidRPr="008D5F67" w:rsidRDefault="00524F63" w:rsidP="00524F63">
      <w:pPr>
        <w:shd w:val="clear" w:color="auto" w:fill="FFFFFF"/>
        <w:spacing w:after="120" w:line="240" w:lineRule="auto"/>
        <w:ind w:firstLine="720"/>
        <w:jc w:val="both"/>
        <w:textAlignment w:val="baseline"/>
        <w:rPr>
          <w:rFonts w:ascii="Times New Roman" w:eastAsia="Times New Roman" w:hAnsi="Times New Roman" w:cs="Times New Roman"/>
          <w:sz w:val="28"/>
          <w:szCs w:val="28"/>
          <w:lang w:eastAsia="ru-RU"/>
        </w:rPr>
      </w:pPr>
      <w:r w:rsidRPr="008D5F67">
        <w:rPr>
          <w:rFonts w:ascii="Times New Roman" w:eastAsia="Times New Roman" w:hAnsi="Times New Roman" w:cs="Times New Roman"/>
          <w:sz w:val="28"/>
          <w:szCs w:val="28"/>
          <w:lang w:eastAsia="ru-RU"/>
        </w:rPr>
        <w:t>«11) центральному органу виконавчої влади, що забезпечує формування та реалізує державну фінансову та бюджетну політику, на його запит з метою проведення верифікації державних виплат надається інформація щодо відкритих на ім’я отримувачів державних виплат рахунків, операцій та залишків за ними».</w:t>
      </w:r>
    </w:p>
    <w:p w:rsidR="003023A9" w:rsidRPr="008D5F67" w:rsidRDefault="003023A9" w:rsidP="00524F63">
      <w:pPr>
        <w:shd w:val="clear" w:color="auto" w:fill="FFFFFF"/>
        <w:spacing w:after="120" w:line="240" w:lineRule="auto"/>
        <w:ind w:firstLine="720"/>
        <w:jc w:val="both"/>
        <w:textAlignment w:val="baseline"/>
        <w:rPr>
          <w:rFonts w:ascii="Times New Roman" w:hAnsi="Times New Roman" w:cs="Times New Roman"/>
          <w:sz w:val="28"/>
          <w:szCs w:val="28"/>
        </w:rPr>
      </w:pPr>
      <w:r w:rsidRPr="008D5F67">
        <w:rPr>
          <w:rFonts w:ascii="Times New Roman" w:hAnsi="Times New Roman" w:cs="Times New Roman"/>
          <w:sz w:val="28"/>
          <w:szCs w:val="28"/>
        </w:rPr>
        <w:t xml:space="preserve">3. Внести до </w:t>
      </w:r>
      <w:r w:rsidR="003F21FB" w:rsidRPr="008D5F67">
        <w:rPr>
          <w:rFonts w:ascii="Times New Roman" w:hAnsi="Times New Roman" w:cs="Times New Roman"/>
          <w:sz w:val="28"/>
          <w:szCs w:val="28"/>
        </w:rPr>
        <w:t>статті</w:t>
      </w:r>
      <w:r w:rsidRPr="008D5F67">
        <w:rPr>
          <w:rFonts w:ascii="Times New Roman" w:hAnsi="Times New Roman" w:cs="Times New Roman"/>
          <w:sz w:val="28"/>
          <w:szCs w:val="28"/>
        </w:rPr>
        <w:t xml:space="preserve"> 11 Закону України «Про державну реєстрацію актів цивільного стану»</w:t>
      </w:r>
      <w:r w:rsidR="00BF5610" w:rsidRPr="008D5F67">
        <w:rPr>
          <w:rFonts w:ascii="Times New Roman" w:hAnsi="Times New Roman" w:cs="Times New Roman"/>
          <w:sz w:val="28"/>
          <w:szCs w:val="28"/>
        </w:rPr>
        <w:t xml:space="preserve"> </w:t>
      </w:r>
      <w:r w:rsidR="00F57022" w:rsidRPr="008D5F67">
        <w:rPr>
          <w:rFonts w:ascii="Times New Roman" w:hAnsi="Times New Roman" w:cs="Times New Roman"/>
          <w:sz w:val="28"/>
          <w:szCs w:val="28"/>
        </w:rPr>
        <w:t xml:space="preserve">(Відомості </w:t>
      </w:r>
      <w:r w:rsidR="00F57022" w:rsidRPr="008D5F67">
        <w:rPr>
          <w:rFonts w:ascii="Times New Roman" w:hAnsi="Times New Roman"/>
          <w:sz w:val="28"/>
          <w:szCs w:val="28"/>
        </w:rPr>
        <w:t>Верховної Ради України,</w:t>
      </w:r>
      <w:r w:rsidR="00F57022" w:rsidRPr="008D5F67">
        <w:rPr>
          <w:rFonts w:ascii="Verdana" w:hAnsi="Verdana"/>
          <w:sz w:val="12"/>
          <w:szCs w:val="12"/>
        </w:rPr>
        <w:t xml:space="preserve"> </w:t>
      </w:r>
      <w:r w:rsidR="00F57022" w:rsidRPr="008D5F67">
        <w:rPr>
          <w:rFonts w:ascii="Times New Roman" w:eastAsia="Times New Roman" w:hAnsi="Times New Roman" w:cs="Times New Roman"/>
          <w:sz w:val="28"/>
          <w:szCs w:val="28"/>
          <w:lang w:eastAsia="uk-UA"/>
        </w:rPr>
        <w:t xml:space="preserve">2010 р., № 38, ст. </w:t>
      </w:r>
      <w:r w:rsidR="00A60A15" w:rsidRPr="008D5F67">
        <w:rPr>
          <w:rFonts w:ascii="Times New Roman" w:eastAsia="Times New Roman" w:hAnsi="Times New Roman" w:cs="Times New Roman"/>
          <w:sz w:val="28"/>
          <w:szCs w:val="28"/>
          <w:lang w:eastAsia="uk-UA"/>
        </w:rPr>
        <w:t>509</w:t>
      </w:r>
      <w:r w:rsidR="00711D3E" w:rsidRPr="008D5F67">
        <w:rPr>
          <w:rFonts w:ascii="Times New Roman" w:eastAsia="Times New Roman" w:hAnsi="Times New Roman" w:cs="Times New Roman"/>
          <w:sz w:val="28"/>
          <w:szCs w:val="28"/>
          <w:lang w:eastAsia="uk-UA"/>
        </w:rPr>
        <w:t xml:space="preserve">, </w:t>
      </w:r>
      <w:r w:rsidR="00A60A15" w:rsidRPr="008D5F67">
        <w:rPr>
          <w:rFonts w:ascii="Times New Roman" w:eastAsia="Times New Roman" w:hAnsi="Times New Roman" w:cs="Times New Roman"/>
          <w:sz w:val="28"/>
          <w:szCs w:val="28"/>
          <w:lang w:eastAsia="uk-UA"/>
        </w:rPr>
        <w:t>201</w:t>
      </w:r>
      <w:r w:rsidR="005C5BC1" w:rsidRPr="008D5F67">
        <w:rPr>
          <w:rFonts w:ascii="Times New Roman" w:eastAsia="Times New Roman" w:hAnsi="Times New Roman" w:cs="Times New Roman"/>
          <w:sz w:val="28"/>
          <w:szCs w:val="28"/>
          <w:lang w:eastAsia="uk-UA"/>
        </w:rPr>
        <w:t>7</w:t>
      </w:r>
      <w:r w:rsidR="00A60A15" w:rsidRPr="008D5F67">
        <w:rPr>
          <w:rFonts w:ascii="Times New Roman" w:eastAsia="Times New Roman" w:hAnsi="Times New Roman" w:cs="Times New Roman"/>
          <w:sz w:val="28"/>
          <w:szCs w:val="28"/>
          <w:lang w:eastAsia="uk-UA"/>
        </w:rPr>
        <w:t xml:space="preserve"> р., № </w:t>
      </w:r>
      <w:r w:rsidR="005C5BC1" w:rsidRPr="008D5F67">
        <w:rPr>
          <w:rFonts w:ascii="Times New Roman" w:eastAsia="Times New Roman" w:hAnsi="Times New Roman" w:cs="Times New Roman"/>
          <w:sz w:val="28"/>
          <w:szCs w:val="28"/>
          <w:lang w:eastAsia="uk-UA"/>
        </w:rPr>
        <w:t>2</w:t>
      </w:r>
      <w:r w:rsidR="00A60A15" w:rsidRPr="008D5F67">
        <w:rPr>
          <w:rFonts w:ascii="Times New Roman" w:eastAsia="Times New Roman" w:hAnsi="Times New Roman" w:cs="Times New Roman"/>
          <w:sz w:val="28"/>
          <w:szCs w:val="28"/>
          <w:lang w:eastAsia="uk-UA"/>
        </w:rPr>
        <w:t xml:space="preserve">, ст. </w:t>
      </w:r>
      <w:r w:rsidR="005C5BC1" w:rsidRPr="008D5F67">
        <w:rPr>
          <w:rFonts w:ascii="Times New Roman" w:eastAsia="Times New Roman" w:hAnsi="Times New Roman" w:cs="Times New Roman"/>
          <w:sz w:val="28"/>
          <w:szCs w:val="28"/>
          <w:lang w:eastAsia="uk-UA"/>
        </w:rPr>
        <w:t>25</w:t>
      </w:r>
      <w:r w:rsidR="00F57022" w:rsidRPr="008D5F67">
        <w:rPr>
          <w:rFonts w:ascii="Times New Roman" w:hAnsi="Times New Roman"/>
          <w:sz w:val="28"/>
          <w:szCs w:val="28"/>
        </w:rPr>
        <w:t xml:space="preserve">) </w:t>
      </w:r>
      <w:r w:rsidR="00BF5610" w:rsidRPr="008D5F67">
        <w:rPr>
          <w:rFonts w:ascii="Times New Roman" w:hAnsi="Times New Roman" w:cs="Times New Roman"/>
          <w:sz w:val="28"/>
          <w:szCs w:val="28"/>
        </w:rPr>
        <w:t>зміни, виклавши частину шосту у такій редакції:</w:t>
      </w:r>
    </w:p>
    <w:p w:rsidR="008F5D15" w:rsidRPr="008D5F67" w:rsidRDefault="00A83EB0" w:rsidP="005D2772">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«6. Відомості про фізичних осіб, що містяться у Державному реєстрі актів цивільного стану громадян, використовуються центральним органом виконавчої влади, що забезпечує формування та реалізує державну фінансову та бюджетну політику, під час здійснення верифікації державних виплат.</w:t>
      </w:r>
    </w:p>
    <w:p w:rsidR="002437D0" w:rsidRPr="008D5F67" w:rsidRDefault="002437D0" w:rsidP="002437D0">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t>Питання надання інформації в електронному вигляді з Державного реєстру актів цивільного стану громадян визначаються Кабінетом Міністрів України.</w:t>
      </w:r>
    </w:p>
    <w:p w:rsidR="002437D0" w:rsidRPr="008D5F67" w:rsidRDefault="002437D0" w:rsidP="002437D0">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lastRenderedPageBreak/>
        <w:t>Порядок та умови надання відповідної інформації визначається центральним органом виконавчої влади, що забезпечує формування та реалізує державну фінансову та бюджетну політику спільно з центральним органом виконавчої влади, що реалізує державну політику у сфері державної реєстрації актів цивільного стану.»</w:t>
      </w:r>
    </w:p>
    <w:p w:rsidR="003023A9" w:rsidRPr="008D5F67" w:rsidRDefault="00BF5610" w:rsidP="002437D0">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t xml:space="preserve">4. </w:t>
      </w:r>
      <w:r w:rsidR="00B56C1B" w:rsidRPr="008D5F67">
        <w:rPr>
          <w:rFonts w:ascii="Times New Roman" w:hAnsi="Times New Roman" w:cs="Times New Roman"/>
          <w:sz w:val="28"/>
          <w:szCs w:val="28"/>
        </w:rPr>
        <w:t>Внести до статті 32 Закону України «Про державну реєстрацію речових прав на нерухоме майно та їх обтяжень»</w:t>
      </w:r>
      <w:r w:rsidR="00D46B61" w:rsidRPr="008D5F67">
        <w:rPr>
          <w:rFonts w:ascii="Times New Roman" w:hAnsi="Times New Roman" w:cs="Times New Roman"/>
          <w:sz w:val="28"/>
          <w:szCs w:val="28"/>
        </w:rPr>
        <w:t xml:space="preserve"> </w:t>
      </w:r>
      <w:r w:rsidR="00ED16C0" w:rsidRPr="008D5F67">
        <w:rPr>
          <w:rFonts w:ascii="Times New Roman" w:hAnsi="Times New Roman" w:cs="Times New Roman"/>
          <w:sz w:val="28"/>
          <w:szCs w:val="28"/>
        </w:rPr>
        <w:t>(</w:t>
      </w:r>
      <w:r w:rsidR="00711D3E" w:rsidRPr="008D5F67">
        <w:rPr>
          <w:rFonts w:ascii="Times New Roman" w:hAnsi="Times New Roman" w:cs="Times New Roman"/>
          <w:sz w:val="28"/>
          <w:szCs w:val="28"/>
        </w:rPr>
        <w:t>Відомості Верховної Ради України, 2016 р., № 1, ст. 9, 2017 р., № 2, ст. 25 </w:t>
      </w:r>
      <w:r w:rsidR="00ED16C0" w:rsidRPr="008D5F67">
        <w:rPr>
          <w:rFonts w:ascii="Times New Roman" w:hAnsi="Times New Roman" w:cs="Times New Roman"/>
          <w:sz w:val="28"/>
          <w:szCs w:val="28"/>
        </w:rPr>
        <w:t xml:space="preserve">) </w:t>
      </w:r>
      <w:r w:rsidR="00D46B61" w:rsidRPr="008D5F67">
        <w:rPr>
          <w:rFonts w:ascii="Times New Roman" w:hAnsi="Times New Roman" w:cs="Times New Roman"/>
          <w:sz w:val="28"/>
          <w:szCs w:val="28"/>
        </w:rPr>
        <w:t>зміни, виклавши</w:t>
      </w:r>
      <w:r w:rsidR="00874679" w:rsidRPr="008D5F67">
        <w:rPr>
          <w:rFonts w:ascii="Times New Roman" w:hAnsi="Times New Roman" w:cs="Times New Roman"/>
          <w:sz w:val="28"/>
          <w:szCs w:val="28"/>
        </w:rPr>
        <w:t xml:space="preserve"> абзац другий</w:t>
      </w:r>
      <w:r w:rsidR="00D46B61" w:rsidRPr="008D5F67">
        <w:rPr>
          <w:rFonts w:ascii="Times New Roman" w:hAnsi="Times New Roman" w:cs="Times New Roman"/>
          <w:sz w:val="28"/>
          <w:szCs w:val="28"/>
        </w:rPr>
        <w:t xml:space="preserve"> части</w:t>
      </w:r>
      <w:r w:rsidR="00874679" w:rsidRPr="008D5F67">
        <w:rPr>
          <w:rFonts w:ascii="Times New Roman" w:hAnsi="Times New Roman" w:cs="Times New Roman"/>
          <w:sz w:val="28"/>
          <w:szCs w:val="28"/>
        </w:rPr>
        <w:t>ни</w:t>
      </w:r>
      <w:r w:rsidR="00D46B61" w:rsidRPr="008D5F67">
        <w:rPr>
          <w:rFonts w:ascii="Times New Roman" w:hAnsi="Times New Roman" w:cs="Times New Roman"/>
          <w:sz w:val="28"/>
          <w:szCs w:val="28"/>
        </w:rPr>
        <w:t xml:space="preserve"> </w:t>
      </w:r>
      <w:r w:rsidR="00874679" w:rsidRPr="008D5F67">
        <w:rPr>
          <w:rFonts w:ascii="Times New Roman" w:hAnsi="Times New Roman" w:cs="Times New Roman"/>
          <w:sz w:val="28"/>
          <w:szCs w:val="28"/>
        </w:rPr>
        <w:t>трет</w:t>
      </w:r>
      <w:r w:rsidR="00FA4CD3" w:rsidRPr="008D5F67">
        <w:rPr>
          <w:rFonts w:ascii="Times New Roman" w:hAnsi="Times New Roman" w:cs="Times New Roman"/>
          <w:sz w:val="28"/>
          <w:szCs w:val="28"/>
        </w:rPr>
        <w:t>ьої</w:t>
      </w:r>
      <w:r w:rsidR="00D46B61" w:rsidRPr="008D5F67">
        <w:rPr>
          <w:rFonts w:ascii="Times New Roman" w:hAnsi="Times New Roman" w:cs="Times New Roman"/>
          <w:sz w:val="28"/>
          <w:szCs w:val="28"/>
        </w:rPr>
        <w:t xml:space="preserve"> у такій редакції:</w:t>
      </w:r>
    </w:p>
    <w:p w:rsidR="00FA4CD3" w:rsidRPr="008D5F67" w:rsidRDefault="00FA4CD3" w:rsidP="005D2772">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«Центральний орган виконавчої влади, що забезпечує формування та реалізує державну фінансову та бюджетну політику, під час здійснення верифікації державних виплат безоплатно отримує відомості з Державного реєстру прав в електронній формі у форматі бази даних, витягу та/або в іншому вигляді на підставі договорів, укладених з технічним адміністратором.»</w:t>
      </w:r>
      <w:r w:rsidR="00EB0C91" w:rsidRPr="008D5F67">
        <w:rPr>
          <w:rFonts w:ascii="Times New Roman" w:hAnsi="Times New Roman" w:cs="Times New Roman"/>
          <w:sz w:val="28"/>
          <w:szCs w:val="28"/>
        </w:rPr>
        <w:t>.</w:t>
      </w:r>
    </w:p>
    <w:p w:rsidR="004A5E0C" w:rsidRPr="008D5F67" w:rsidRDefault="004A5E0C" w:rsidP="004A5E0C">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t>5. Внести до статті 11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(Відомості Верховної Ради України, 2013 р., № 51, ст. 716, 2017 р., № 2, ст. 25) зміни, виклавши частину третю у такій редакції:</w:t>
      </w:r>
    </w:p>
    <w:p w:rsidR="004A5E0C" w:rsidRPr="008D5F67" w:rsidRDefault="004A5E0C" w:rsidP="004A5E0C">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t>«3. Інформація, відомості або інші персональні дані про особу, що містяться в Реєстрі, використовуються центральним органом виконавчої влади, що забезпечує формування та реалізує державну фінансову та бюджетну політику, в обсязі, визначеному Законом України «Про верифікацію та моніторинг державних виплат», для верифікації державних виплат.».</w:t>
      </w:r>
    </w:p>
    <w:p w:rsidR="0015345E" w:rsidRPr="008D5F67" w:rsidRDefault="00CB2BE9" w:rsidP="004A5E0C">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t>6</w:t>
      </w:r>
      <w:r w:rsidR="0015345E" w:rsidRPr="008D5F67">
        <w:rPr>
          <w:rFonts w:ascii="Times New Roman" w:hAnsi="Times New Roman" w:cs="Times New Roman"/>
          <w:sz w:val="28"/>
          <w:szCs w:val="28"/>
        </w:rPr>
        <w:t xml:space="preserve">. </w:t>
      </w:r>
      <w:r w:rsidR="002271B1" w:rsidRPr="008D5F67">
        <w:rPr>
          <w:rFonts w:ascii="Times New Roman" w:hAnsi="Times New Roman" w:cs="Times New Roman"/>
          <w:sz w:val="28"/>
          <w:szCs w:val="28"/>
        </w:rPr>
        <w:t>Внести до статті 23 Закон</w:t>
      </w:r>
      <w:r w:rsidR="005004E2" w:rsidRPr="008D5F67">
        <w:rPr>
          <w:rFonts w:ascii="Times New Roman" w:hAnsi="Times New Roman" w:cs="Times New Roman"/>
          <w:sz w:val="28"/>
          <w:szCs w:val="28"/>
        </w:rPr>
        <w:t>у</w:t>
      </w:r>
      <w:r w:rsidR="002271B1" w:rsidRPr="008D5F67">
        <w:rPr>
          <w:rFonts w:ascii="Times New Roman" w:hAnsi="Times New Roman" w:cs="Times New Roman"/>
          <w:sz w:val="28"/>
          <w:szCs w:val="28"/>
        </w:rPr>
        <w:t xml:space="preserve"> України «Про зайнятість населення» </w:t>
      </w:r>
      <w:r w:rsidR="00FA6DEE" w:rsidRPr="008D5F67">
        <w:rPr>
          <w:rFonts w:ascii="Times New Roman" w:hAnsi="Times New Roman" w:cs="Times New Roman"/>
          <w:sz w:val="28"/>
          <w:szCs w:val="28"/>
        </w:rPr>
        <w:t>(</w:t>
      </w:r>
      <w:hyperlink r:id="rId9" w:tgtFrame="_blank" w:history="1">
        <w:r w:rsidR="00FA6DEE" w:rsidRPr="008D5F67">
          <w:rPr>
            <w:rFonts w:ascii="Times New Roman" w:eastAsia="Times New Roman" w:hAnsi="Times New Roman" w:cs="Times New Roman"/>
            <w:sz w:val="28"/>
            <w:szCs w:val="28"/>
            <w:lang w:eastAsia="uk-UA"/>
          </w:rPr>
          <w:t>Відомості Верховної Ради України</w:t>
        </w:r>
      </w:hyperlink>
      <w:r w:rsidR="00FA6DEE" w:rsidRPr="008D5F67">
        <w:rPr>
          <w:rFonts w:ascii="Times New Roman" w:eastAsia="Times New Roman" w:hAnsi="Times New Roman" w:cs="Times New Roman"/>
          <w:sz w:val="28"/>
          <w:szCs w:val="28"/>
          <w:lang w:eastAsia="uk-UA"/>
        </w:rPr>
        <w:t xml:space="preserve">, 2013 р., № 24, ст. 243) </w:t>
      </w:r>
      <w:r w:rsidR="002271B1" w:rsidRPr="008D5F67">
        <w:rPr>
          <w:rFonts w:ascii="Times New Roman" w:hAnsi="Times New Roman" w:cs="Times New Roman"/>
          <w:sz w:val="28"/>
          <w:szCs w:val="28"/>
        </w:rPr>
        <w:t xml:space="preserve">зміни, доповнивши  </w:t>
      </w:r>
      <w:r w:rsidR="0025292B" w:rsidRPr="008D5F67">
        <w:rPr>
          <w:rFonts w:ascii="Times New Roman" w:hAnsi="Times New Roman" w:cs="Times New Roman"/>
          <w:sz w:val="28"/>
          <w:szCs w:val="28"/>
        </w:rPr>
        <w:t xml:space="preserve">її </w:t>
      </w:r>
      <w:r w:rsidR="002271B1" w:rsidRPr="008D5F67">
        <w:rPr>
          <w:rFonts w:ascii="Times New Roman" w:hAnsi="Times New Roman" w:cs="Times New Roman"/>
          <w:sz w:val="28"/>
          <w:szCs w:val="28"/>
        </w:rPr>
        <w:t>частиною четвертою такого змісту</w:t>
      </w:r>
      <w:r w:rsidR="00FA6DEE" w:rsidRPr="008D5F67">
        <w:rPr>
          <w:rFonts w:ascii="Times New Roman" w:hAnsi="Times New Roman" w:cs="Times New Roman"/>
          <w:sz w:val="28"/>
          <w:szCs w:val="28"/>
        </w:rPr>
        <w:t>:</w:t>
      </w:r>
    </w:p>
    <w:p w:rsidR="002271B1" w:rsidRPr="008D5F67" w:rsidRDefault="00325DA2" w:rsidP="005D2772">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w:t>
      </w:r>
      <w:r w:rsidR="002271B1" w:rsidRPr="008D5F67">
        <w:rPr>
          <w:rFonts w:ascii="Times New Roman" w:hAnsi="Times New Roman" w:cs="Times New Roman"/>
          <w:sz w:val="28"/>
          <w:szCs w:val="28"/>
        </w:rPr>
        <w:t>4. Центральний орган виконавчої влади, що забезпечує формування та реалізує державну фінансову та бюджетну політику, під час здійснення верифікації державних виплат безоплатно отримує відомості з Єдиної інформаційно-аналітичної системи центрального органу виконавчої влади, що реалізує державну політику у сфері зайнятості населення та трудової міграції, в електронній формі на підставі договорів</w:t>
      </w:r>
      <w:r w:rsidR="00882E07" w:rsidRPr="008D5F67">
        <w:rPr>
          <w:rFonts w:ascii="Times New Roman" w:hAnsi="Times New Roman" w:cs="Times New Roman"/>
          <w:sz w:val="28"/>
          <w:szCs w:val="28"/>
        </w:rPr>
        <w:t xml:space="preserve"> про обмін інформацією.</w:t>
      </w:r>
      <w:r w:rsidRPr="008D5F67">
        <w:rPr>
          <w:rFonts w:ascii="Times New Roman" w:hAnsi="Times New Roman" w:cs="Times New Roman"/>
          <w:sz w:val="28"/>
          <w:szCs w:val="28"/>
        </w:rPr>
        <w:t>»</w:t>
      </w:r>
      <w:r w:rsidR="00EB0C91" w:rsidRPr="008D5F67">
        <w:rPr>
          <w:rFonts w:ascii="Times New Roman" w:hAnsi="Times New Roman" w:cs="Times New Roman"/>
          <w:sz w:val="28"/>
          <w:szCs w:val="28"/>
        </w:rPr>
        <w:t>.</w:t>
      </w:r>
    </w:p>
    <w:p w:rsidR="00FA4CD3" w:rsidRPr="008D5F67" w:rsidRDefault="00CB2BE9" w:rsidP="005D2772">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t>7</w:t>
      </w:r>
      <w:r w:rsidR="00325DA2" w:rsidRPr="008D5F67">
        <w:rPr>
          <w:rFonts w:ascii="Times New Roman" w:hAnsi="Times New Roman" w:cs="Times New Roman"/>
          <w:sz w:val="28"/>
          <w:szCs w:val="28"/>
        </w:rPr>
        <w:t xml:space="preserve">. Внести до </w:t>
      </w:r>
      <w:r w:rsidR="00434247" w:rsidRPr="008D5F67">
        <w:rPr>
          <w:rFonts w:ascii="Times New Roman" w:hAnsi="Times New Roman" w:cs="Times New Roman"/>
          <w:sz w:val="28"/>
          <w:szCs w:val="28"/>
        </w:rPr>
        <w:t>статті 17 Закону України «Про збір та облік</w:t>
      </w:r>
      <w:r w:rsidR="002446DE" w:rsidRPr="008D5F67">
        <w:rPr>
          <w:rFonts w:ascii="Times New Roman" w:hAnsi="Times New Roman" w:cs="Times New Roman"/>
          <w:sz w:val="28"/>
          <w:szCs w:val="28"/>
        </w:rPr>
        <w:t xml:space="preserve"> єдиного внеску на загальнообов’язкове</w:t>
      </w:r>
      <w:r w:rsidR="00434247" w:rsidRPr="008D5F67">
        <w:rPr>
          <w:rFonts w:ascii="Times New Roman" w:hAnsi="Times New Roman" w:cs="Times New Roman"/>
          <w:sz w:val="28"/>
          <w:szCs w:val="28"/>
        </w:rPr>
        <w:t xml:space="preserve"> державне соціальне страхування» </w:t>
      </w:r>
      <w:r w:rsidR="00FA6DEE" w:rsidRPr="008D5F67">
        <w:rPr>
          <w:rFonts w:ascii="Times New Roman" w:hAnsi="Times New Roman" w:cs="Times New Roman"/>
          <w:sz w:val="28"/>
          <w:szCs w:val="28"/>
        </w:rPr>
        <w:t>(</w:t>
      </w:r>
      <w:hyperlink r:id="rId10" w:tgtFrame="_blank" w:history="1">
        <w:r w:rsidR="00FA6DEE" w:rsidRPr="008D5F67">
          <w:rPr>
            <w:rFonts w:ascii="Times New Roman" w:hAnsi="Times New Roman" w:cs="Times New Roman"/>
            <w:sz w:val="28"/>
            <w:szCs w:val="28"/>
          </w:rPr>
          <w:t>Відомості Верховної Ради України</w:t>
        </w:r>
      </w:hyperlink>
      <w:r w:rsidR="00FA6DEE" w:rsidRPr="008D5F67">
        <w:rPr>
          <w:rFonts w:ascii="Times New Roman" w:hAnsi="Times New Roman" w:cs="Times New Roman"/>
          <w:sz w:val="28"/>
          <w:szCs w:val="28"/>
        </w:rPr>
        <w:t>, 2011 р., № 2, ст. 11</w:t>
      </w:r>
      <w:r w:rsidR="00B222A2" w:rsidRPr="008D5F67">
        <w:rPr>
          <w:rFonts w:ascii="Times New Roman" w:hAnsi="Times New Roman" w:cs="Times New Roman"/>
          <w:sz w:val="28"/>
          <w:szCs w:val="28"/>
        </w:rPr>
        <w:t>, 2017 р., № 2, ст. 25</w:t>
      </w:r>
      <w:r w:rsidR="00FA6DEE" w:rsidRPr="008D5F67">
        <w:rPr>
          <w:rFonts w:ascii="Times New Roman" w:hAnsi="Times New Roman" w:cs="Times New Roman"/>
          <w:sz w:val="28"/>
          <w:szCs w:val="28"/>
        </w:rPr>
        <w:t xml:space="preserve">) </w:t>
      </w:r>
      <w:r w:rsidR="00434247" w:rsidRPr="008D5F67">
        <w:rPr>
          <w:rFonts w:ascii="Times New Roman" w:hAnsi="Times New Roman" w:cs="Times New Roman"/>
          <w:sz w:val="28"/>
          <w:szCs w:val="28"/>
        </w:rPr>
        <w:t>зміни, доповнивши частину четверт</w:t>
      </w:r>
      <w:r w:rsidR="00C747D0" w:rsidRPr="008D5F67">
        <w:rPr>
          <w:rFonts w:ascii="Times New Roman" w:hAnsi="Times New Roman" w:cs="Times New Roman"/>
          <w:sz w:val="28"/>
          <w:szCs w:val="28"/>
        </w:rPr>
        <w:t>у</w:t>
      </w:r>
      <w:r w:rsidR="00434247" w:rsidRPr="008D5F67">
        <w:rPr>
          <w:rFonts w:ascii="Times New Roman" w:hAnsi="Times New Roman" w:cs="Times New Roman"/>
          <w:sz w:val="28"/>
          <w:szCs w:val="28"/>
        </w:rPr>
        <w:t xml:space="preserve"> новим абзацом</w:t>
      </w:r>
      <w:r w:rsidR="00183A71" w:rsidRPr="008D5F67">
        <w:rPr>
          <w:rFonts w:ascii="Times New Roman" w:hAnsi="Times New Roman" w:cs="Times New Roman"/>
          <w:sz w:val="28"/>
          <w:szCs w:val="28"/>
        </w:rPr>
        <w:t xml:space="preserve"> </w:t>
      </w:r>
      <w:r w:rsidR="00434247" w:rsidRPr="008D5F67">
        <w:rPr>
          <w:rFonts w:ascii="Times New Roman" w:hAnsi="Times New Roman" w:cs="Times New Roman"/>
          <w:sz w:val="28"/>
          <w:szCs w:val="28"/>
        </w:rPr>
        <w:t>такого змісту:</w:t>
      </w:r>
    </w:p>
    <w:p w:rsidR="00434247" w:rsidRPr="008D5F67" w:rsidRDefault="00434247" w:rsidP="005D2772">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 xml:space="preserve">«Центральний орган виконавчої влади, що забезпечує формування та реалізує державну фінансову та бюджетну політику, під час здійснення верифікації державних виплат безоплатно отримує відомості з Державного реєстру в електронній формі у форматі бази даних, витягу та/або в іншому вигляді на підставі </w:t>
      </w:r>
      <w:r w:rsidR="00882E07" w:rsidRPr="008D5F67">
        <w:rPr>
          <w:rFonts w:ascii="Times New Roman" w:hAnsi="Times New Roman" w:cs="Times New Roman"/>
          <w:sz w:val="28"/>
          <w:szCs w:val="28"/>
        </w:rPr>
        <w:t>спільних актів про обмін інформацією</w:t>
      </w:r>
      <w:r w:rsidRPr="008D5F67">
        <w:rPr>
          <w:rFonts w:ascii="Times New Roman" w:hAnsi="Times New Roman" w:cs="Times New Roman"/>
          <w:sz w:val="28"/>
          <w:szCs w:val="28"/>
        </w:rPr>
        <w:t>.</w:t>
      </w:r>
      <w:r w:rsidR="00C747D0" w:rsidRPr="008D5F67">
        <w:rPr>
          <w:rFonts w:ascii="Times New Roman" w:hAnsi="Times New Roman" w:cs="Times New Roman"/>
          <w:sz w:val="28"/>
          <w:szCs w:val="28"/>
        </w:rPr>
        <w:t>»</w:t>
      </w:r>
      <w:r w:rsidR="00EB0C91" w:rsidRPr="008D5F67">
        <w:rPr>
          <w:rFonts w:ascii="Times New Roman" w:hAnsi="Times New Roman" w:cs="Times New Roman"/>
          <w:sz w:val="28"/>
          <w:szCs w:val="28"/>
        </w:rPr>
        <w:t>.</w:t>
      </w:r>
    </w:p>
    <w:p w:rsidR="008B13A6" w:rsidRPr="008D5F67" w:rsidRDefault="00CB2BE9" w:rsidP="005D2772">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lastRenderedPageBreak/>
        <w:t>8</w:t>
      </w:r>
      <w:r w:rsidR="008B13A6" w:rsidRPr="008D5F67">
        <w:rPr>
          <w:rFonts w:ascii="Times New Roman" w:hAnsi="Times New Roman" w:cs="Times New Roman"/>
          <w:sz w:val="28"/>
          <w:szCs w:val="28"/>
        </w:rPr>
        <w:t xml:space="preserve">. </w:t>
      </w:r>
      <w:r w:rsidR="00C52F72" w:rsidRPr="008D5F67">
        <w:rPr>
          <w:rFonts w:ascii="Times New Roman" w:hAnsi="Times New Roman" w:cs="Times New Roman"/>
          <w:sz w:val="28"/>
          <w:szCs w:val="28"/>
        </w:rPr>
        <w:t>Внести до статті 16 Закону України «Про захист персональних даних»</w:t>
      </w:r>
      <w:r w:rsidR="002D421D" w:rsidRPr="008D5F67">
        <w:rPr>
          <w:rFonts w:ascii="Times New Roman" w:hAnsi="Times New Roman" w:cs="Times New Roman"/>
          <w:sz w:val="28"/>
          <w:szCs w:val="28"/>
        </w:rPr>
        <w:t xml:space="preserve"> (</w:t>
      </w:r>
      <w:hyperlink r:id="rId11" w:tgtFrame="_blank" w:history="1">
        <w:r w:rsidR="002D421D" w:rsidRPr="008D5F67">
          <w:rPr>
            <w:rFonts w:ascii="Times New Roman" w:hAnsi="Times New Roman" w:cs="Times New Roman"/>
            <w:sz w:val="28"/>
            <w:szCs w:val="28"/>
          </w:rPr>
          <w:t>Відомості Верховної Ради України</w:t>
        </w:r>
      </w:hyperlink>
      <w:r w:rsidR="002D421D" w:rsidRPr="008D5F67">
        <w:rPr>
          <w:rFonts w:ascii="Times New Roman" w:hAnsi="Times New Roman" w:cs="Times New Roman"/>
          <w:sz w:val="28"/>
          <w:szCs w:val="28"/>
        </w:rPr>
        <w:t>, 2010 р.,</w:t>
      </w:r>
      <w:r w:rsidR="002D421D" w:rsidRPr="008D5F67">
        <w:rPr>
          <w:rFonts w:ascii="Times New Roman" w:eastAsia="Times New Roman" w:hAnsi="Times New Roman" w:cs="Times New Roman"/>
          <w:sz w:val="28"/>
          <w:szCs w:val="28"/>
          <w:lang w:eastAsia="uk-UA"/>
        </w:rPr>
        <w:t xml:space="preserve"> № 34, ст. 481</w:t>
      </w:r>
      <w:r w:rsidR="002E6688" w:rsidRPr="008D5F67">
        <w:rPr>
          <w:rFonts w:ascii="Times New Roman" w:eastAsia="Times New Roman" w:hAnsi="Times New Roman" w:cs="Times New Roman"/>
          <w:sz w:val="28"/>
          <w:szCs w:val="28"/>
          <w:lang w:eastAsia="uk-UA"/>
        </w:rPr>
        <w:t>, 2017 р., № 2, ст. 25</w:t>
      </w:r>
      <w:r w:rsidR="002D421D" w:rsidRPr="008D5F67">
        <w:rPr>
          <w:rFonts w:ascii="Times New Roman" w:eastAsia="Times New Roman" w:hAnsi="Times New Roman" w:cs="Times New Roman"/>
          <w:sz w:val="28"/>
          <w:szCs w:val="28"/>
          <w:lang w:eastAsia="uk-UA"/>
        </w:rPr>
        <w:t>)</w:t>
      </w:r>
      <w:r w:rsidR="001F4916" w:rsidRPr="008D5F67">
        <w:rPr>
          <w:rFonts w:ascii="Times New Roman" w:hAnsi="Times New Roman" w:cs="Times New Roman"/>
          <w:sz w:val="28"/>
          <w:szCs w:val="28"/>
        </w:rPr>
        <w:t xml:space="preserve"> зміни</w:t>
      </w:r>
      <w:r w:rsidR="002D421D" w:rsidRPr="008D5F67">
        <w:rPr>
          <w:rFonts w:ascii="Times New Roman" w:hAnsi="Times New Roman" w:cs="Times New Roman"/>
          <w:sz w:val="28"/>
          <w:szCs w:val="28"/>
        </w:rPr>
        <w:t xml:space="preserve">, </w:t>
      </w:r>
      <w:r w:rsidR="00C52F72" w:rsidRPr="008D5F67">
        <w:rPr>
          <w:rFonts w:ascii="Times New Roman" w:hAnsi="Times New Roman" w:cs="Times New Roman"/>
          <w:sz w:val="28"/>
          <w:szCs w:val="28"/>
        </w:rPr>
        <w:t>виклавши частину першу у такій редакції:</w:t>
      </w:r>
    </w:p>
    <w:p w:rsidR="00C52F72" w:rsidRPr="008D5F67" w:rsidRDefault="00C52F72" w:rsidP="005D2772">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«1. Порядок доступу до персональних даних третіх осіб</w:t>
      </w:r>
      <w:r w:rsidR="002446DE" w:rsidRPr="008D5F67">
        <w:rPr>
          <w:rFonts w:ascii="Times New Roman" w:hAnsi="Times New Roman" w:cs="Times New Roman"/>
          <w:sz w:val="28"/>
          <w:szCs w:val="28"/>
        </w:rPr>
        <w:t xml:space="preserve"> визначається умовами згоди суб’єкта</w:t>
      </w:r>
      <w:r w:rsidRPr="008D5F67">
        <w:rPr>
          <w:rFonts w:ascii="Times New Roman" w:hAnsi="Times New Roman" w:cs="Times New Roman"/>
          <w:sz w:val="28"/>
          <w:szCs w:val="28"/>
        </w:rPr>
        <w:t xml:space="preserve"> персональних даних</w:t>
      </w:r>
      <w:r w:rsidR="00C1020B" w:rsidRPr="008D5F67">
        <w:rPr>
          <w:rFonts w:ascii="Times New Roman" w:hAnsi="Times New Roman" w:cs="Times New Roman"/>
          <w:sz w:val="28"/>
          <w:szCs w:val="28"/>
        </w:rPr>
        <w:t xml:space="preserve"> на обробку цих даних</w:t>
      </w:r>
      <w:r w:rsidRPr="008D5F67">
        <w:rPr>
          <w:rFonts w:ascii="Times New Roman" w:hAnsi="Times New Roman" w:cs="Times New Roman"/>
          <w:sz w:val="28"/>
          <w:szCs w:val="28"/>
        </w:rPr>
        <w:t xml:space="preserve">, наданої володільцю персональних даних, або відповідно до вимог закону. Порядок доступу третіх осіб до персональних даних, які знаходяться у володінні розпорядника публічної інформації, визначається Законом України </w:t>
      </w:r>
      <w:r w:rsidR="002B2656" w:rsidRPr="008D5F67">
        <w:rPr>
          <w:rFonts w:ascii="Times New Roman" w:hAnsi="Times New Roman" w:cs="Times New Roman"/>
          <w:sz w:val="28"/>
          <w:szCs w:val="28"/>
        </w:rPr>
        <w:t>«</w:t>
      </w:r>
      <w:r w:rsidRPr="008D5F67">
        <w:rPr>
          <w:rFonts w:ascii="Times New Roman" w:hAnsi="Times New Roman" w:cs="Times New Roman"/>
          <w:sz w:val="28"/>
          <w:szCs w:val="28"/>
        </w:rPr>
        <w:t>Про доступ до публічної інформації</w:t>
      </w:r>
      <w:r w:rsidR="002B2656" w:rsidRPr="008D5F67">
        <w:rPr>
          <w:rFonts w:ascii="Times New Roman" w:hAnsi="Times New Roman" w:cs="Times New Roman"/>
          <w:sz w:val="28"/>
          <w:szCs w:val="28"/>
        </w:rPr>
        <w:t>»</w:t>
      </w:r>
      <w:r w:rsidRPr="008D5F67">
        <w:rPr>
          <w:rFonts w:ascii="Times New Roman" w:hAnsi="Times New Roman" w:cs="Times New Roman"/>
          <w:sz w:val="28"/>
          <w:szCs w:val="28"/>
        </w:rPr>
        <w:t>, крім даних, які отримує від інших органів центральний орган виконавчої влади, що забезпечує формування та реалізує державну фінансову та бюджетну політику, під час здійснення верифікації державних виплат.».</w:t>
      </w:r>
    </w:p>
    <w:p w:rsidR="00993133" w:rsidRPr="008D5F67" w:rsidRDefault="00993133" w:rsidP="00993133">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t>9. Внести до статті 26 Закону України «Про Державний реєстр виборців»  (Відомості Верховної Ради України, 2007 р., № 20, ст. 282, 2017 р., № 2, ст. 25) зміни, виклавши частину сьому у такій редакції:</w:t>
      </w:r>
    </w:p>
    <w:p w:rsidR="00993133" w:rsidRPr="008D5F67" w:rsidRDefault="00993133" w:rsidP="00993133">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t>«7. Під час здійснення повноважень щодо верифікації державних виплат центральний орган виконавчої влади, що забезпечує формування та реалізує державну фінансову та бюджетну політику, має право отримувати з Реєстру інформацію про виборців, зокрема таку, що містить персональні дані.</w:t>
      </w:r>
    </w:p>
    <w:p w:rsidR="00993133" w:rsidRPr="008D5F67" w:rsidRDefault="00993133" w:rsidP="00993133">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t>Порядок надання та обсяг інформації з Реєстру визначається розпорядником Реєстру за узгодженням із центральним органом виконавчої влади, що забезпечує формування та реалізує державну фінансову та бюджетну політику</w:t>
      </w:r>
      <w:r w:rsidR="004A5E0C" w:rsidRPr="008D5F67">
        <w:rPr>
          <w:rFonts w:ascii="Times New Roman" w:hAnsi="Times New Roman" w:cs="Times New Roman"/>
          <w:sz w:val="28"/>
          <w:szCs w:val="28"/>
        </w:rPr>
        <w:t>.</w:t>
      </w:r>
      <w:r w:rsidRPr="008D5F67">
        <w:rPr>
          <w:rFonts w:ascii="Times New Roman" w:hAnsi="Times New Roman" w:cs="Times New Roman"/>
          <w:sz w:val="28"/>
          <w:szCs w:val="28"/>
        </w:rPr>
        <w:t>».</w:t>
      </w:r>
    </w:p>
    <w:p w:rsidR="006C1DB5" w:rsidRPr="008D5F67" w:rsidRDefault="00CB2BE9" w:rsidP="00993133">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eastAsia="Times New Roman" w:hAnsi="Times New Roman" w:cs="Times New Roman"/>
          <w:sz w:val="28"/>
          <w:szCs w:val="28"/>
          <w:lang w:eastAsia="uk-UA"/>
        </w:rPr>
        <w:t>10</w:t>
      </w:r>
      <w:r w:rsidR="008B098B" w:rsidRPr="008D5F67">
        <w:rPr>
          <w:rFonts w:ascii="Times New Roman" w:eastAsia="Times New Roman" w:hAnsi="Times New Roman" w:cs="Times New Roman"/>
          <w:sz w:val="28"/>
          <w:szCs w:val="28"/>
          <w:lang w:eastAsia="uk-UA"/>
        </w:rPr>
        <w:t xml:space="preserve">. </w:t>
      </w:r>
      <w:r w:rsidR="00D628C6" w:rsidRPr="008D5F67">
        <w:rPr>
          <w:rFonts w:ascii="Times New Roman" w:eastAsia="Times New Roman" w:hAnsi="Times New Roman" w:cs="Times New Roman"/>
          <w:sz w:val="28"/>
          <w:szCs w:val="28"/>
          <w:lang w:eastAsia="uk-UA"/>
        </w:rPr>
        <w:t>Внести</w:t>
      </w:r>
      <w:r w:rsidR="00D628C6" w:rsidRPr="008D5F67">
        <w:rPr>
          <w:rFonts w:ascii="Times New Roman" w:hAnsi="Times New Roman" w:cs="Times New Roman"/>
          <w:sz w:val="28"/>
          <w:szCs w:val="28"/>
        </w:rPr>
        <w:t xml:space="preserve"> до статті 11 Закону України «Про інформацію» </w:t>
      </w:r>
      <w:r w:rsidR="00424054" w:rsidRPr="008D5F67">
        <w:rPr>
          <w:rFonts w:ascii="Times New Roman" w:hAnsi="Times New Roman" w:cs="Times New Roman"/>
          <w:sz w:val="28"/>
          <w:szCs w:val="28"/>
        </w:rPr>
        <w:t>(В</w:t>
      </w:r>
      <w:hyperlink r:id="rId12" w:tgtFrame="_blank" w:history="1">
        <w:r w:rsidR="00424054" w:rsidRPr="008D5F67">
          <w:rPr>
            <w:rFonts w:ascii="Times New Roman" w:eastAsia="Times New Roman" w:hAnsi="Times New Roman" w:cs="Times New Roman"/>
            <w:sz w:val="28"/>
            <w:szCs w:val="28"/>
            <w:lang w:eastAsia="uk-UA"/>
          </w:rPr>
          <w:t>ідомості Верховної Ради України</w:t>
        </w:r>
      </w:hyperlink>
      <w:r w:rsidR="00424054" w:rsidRPr="008D5F67">
        <w:rPr>
          <w:rFonts w:ascii="Times New Roman" w:eastAsia="Times New Roman" w:hAnsi="Times New Roman" w:cs="Times New Roman"/>
          <w:sz w:val="28"/>
          <w:szCs w:val="28"/>
          <w:lang w:eastAsia="uk-UA"/>
        </w:rPr>
        <w:t>, 1992 р., № 48, ст. 650</w:t>
      </w:r>
      <w:r w:rsidR="002E6688" w:rsidRPr="008D5F67">
        <w:rPr>
          <w:rFonts w:ascii="Times New Roman" w:hAnsi="Times New Roman" w:cs="Times New Roman"/>
          <w:sz w:val="28"/>
          <w:szCs w:val="28"/>
        </w:rPr>
        <w:t>, 2017 р., № 2, ст. 25</w:t>
      </w:r>
      <w:r w:rsidR="00424054" w:rsidRPr="008D5F67">
        <w:rPr>
          <w:rFonts w:ascii="Times New Roman" w:eastAsia="Times New Roman" w:hAnsi="Times New Roman" w:cs="Times New Roman"/>
          <w:sz w:val="28"/>
          <w:szCs w:val="28"/>
          <w:lang w:eastAsia="uk-UA"/>
        </w:rPr>
        <w:t>)</w:t>
      </w:r>
      <w:r w:rsidR="001F4916" w:rsidRPr="008D5F67">
        <w:rPr>
          <w:rFonts w:ascii="Times New Roman" w:eastAsia="Times New Roman" w:hAnsi="Times New Roman" w:cs="Times New Roman"/>
          <w:sz w:val="28"/>
          <w:szCs w:val="28"/>
          <w:lang w:eastAsia="uk-UA"/>
        </w:rPr>
        <w:t xml:space="preserve"> </w:t>
      </w:r>
      <w:r w:rsidR="001F4916" w:rsidRPr="008D5F67">
        <w:rPr>
          <w:rFonts w:ascii="Times New Roman" w:hAnsi="Times New Roman" w:cs="Times New Roman"/>
          <w:sz w:val="28"/>
          <w:szCs w:val="28"/>
        </w:rPr>
        <w:t>зміни</w:t>
      </w:r>
      <w:r w:rsidR="00D628C6" w:rsidRPr="008D5F67">
        <w:rPr>
          <w:rFonts w:ascii="Times New Roman" w:hAnsi="Times New Roman" w:cs="Times New Roman"/>
          <w:sz w:val="28"/>
          <w:szCs w:val="28"/>
        </w:rPr>
        <w:t>, виклавши абзац третій частини другої у такі</w:t>
      </w:r>
      <w:r w:rsidR="005004E2" w:rsidRPr="008D5F67">
        <w:rPr>
          <w:rFonts w:ascii="Times New Roman" w:hAnsi="Times New Roman" w:cs="Times New Roman"/>
          <w:sz w:val="28"/>
          <w:szCs w:val="28"/>
        </w:rPr>
        <w:t>й</w:t>
      </w:r>
      <w:r w:rsidR="00D628C6" w:rsidRPr="008D5F67">
        <w:rPr>
          <w:rFonts w:ascii="Times New Roman" w:hAnsi="Times New Roman" w:cs="Times New Roman"/>
          <w:sz w:val="28"/>
          <w:szCs w:val="28"/>
        </w:rPr>
        <w:t xml:space="preserve"> редакції</w:t>
      </w:r>
      <w:r w:rsidR="00A37901" w:rsidRPr="008D5F67">
        <w:rPr>
          <w:rFonts w:ascii="Times New Roman" w:hAnsi="Times New Roman" w:cs="Times New Roman"/>
          <w:sz w:val="28"/>
          <w:szCs w:val="28"/>
        </w:rPr>
        <w:t>:</w:t>
      </w:r>
    </w:p>
    <w:p w:rsidR="00A37901" w:rsidRPr="008D5F67" w:rsidRDefault="00A37901" w:rsidP="005D2772">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«Центральний орган виконавчої влади, що забезпечує формування та реалізує державну фінансову та бюджетну політику, під ч</w:t>
      </w:r>
      <w:r w:rsidR="00CF23D1" w:rsidRPr="008D5F67">
        <w:rPr>
          <w:rFonts w:ascii="Times New Roman" w:hAnsi="Times New Roman" w:cs="Times New Roman"/>
          <w:sz w:val="28"/>
          <w:szCs w:val="28"/>
        </w:rPr>
        <w:t>ас здійснення повноважень щодо</w:t>
      </w:r>
      <w:r w:rsidRPr="008D5F67">
        <w:rPr>
          <w:rFonts w:ascii="Times New Roman" w:hAnsi="Times New Roman" w:cs="Times New Roman"/>
          <w:sz w:val="28"/>
          <w:szCs w:val="28"/>
        </w:rPr>
        <w:t xml:space="preserve"> </w:t>
      </w:r>
      <w:r w:rsidR="00E56A2C" w:rsidRPr="008D5F67">
        <w:rPr>
          <w:rFonts w:ascii="Times New Roman" w:hAnsi="Times New Roman" w:cs="Times New Roman"/>
          <w:sz w:val="28"/>
          <w:szCs w:val="28"/>
        </w:rPr>
        <w:t>верифікації державних виплат не</w:t>
      </w:r>
      <w:r w:rsidRPr="008D5F67">
        <w:rPr>
          <w:rFonts w:ascii="Times New Roman" w:hAnsi="Times New Roman" w:cs="Times New Roman"/>
          <w:sz w:val="28"/>
          <w:szCs w:val="28"/>
        </w:rPr>
        <w:t xml:space="preserve"> потребує  згоди  фізичних осіб на отримання та обробку персональних  даних.»</w:t>
      </w:r>
      <w:r w:rsidR="00EB0C91" w:rsidRPr="008D5F67">
        <w:rPr>
          <w:rFonts w:ascii="Times New Roman" w:hAnsi="Times New Roman" w:cs="Times New Roman"/>
          <w:sz w:val="28"/>
          <w:szCs w:val="28"/>
        </w:rPr>
        <w:t>.</w:t>
      </w:r>
    </w:p>
    <w:p w:rsidR="00CF23D1" w:rsidRPr="008D5F67" w:rsidRDefault="00CF23D1" w:rsidP="005D2772">
      <w:pPr>
        <w:shd w:val="clear" w:color="auto" w:fill="FFFFFF"/>
        <w:spacing w:after="120" w:line="240" w:lineRule="auto"/>
        <w:ind w:firstLine="720"/>
        <w:jc w:val="both"/>
        <w:textAlignment w:val="baseline"/>
        <w:rPr>
          <w:rFonts w:ascii="Times New Roman" w:hAnsi="Times New Roman" w:cs="Times New Roman"/>
          <w:sz w:val="28"/>
          <w:szCs w:val="28"/>
        </w:rPr>
      </w:pPr>
      <w:r w:rsidRPr="008D5F67">
        <w:rPr>
          <w:rFonts w:ascii="Times New Roman" w:hAnsi="Times New Roman" w:cs="Times New Roman"/>
          <w:sz w:val="28"/>
          <w:szCs w:val="28"/>
        </w:rPr>
        <w:t>1</w:t>
      </w:r>
      <w:r w:rsidR="00CB2BE9" w:rsidRPr="008D5F67">
        <w:rPr>
          <w:rFonts w:ascii="Times New Roman" w:hAnsi="Times New Roman" w:cs="Times New Roman"/>
          <w:sz w:val="28"/>
          <w:szCs w:val="28"/>
        </w:rPr>
        <w:t>1</w:t>
      </w:r>
      <w:r w:rsidRPr="008D5F67">
        <w:rPr>
          <w:rFonts w:ascii="Times New Roman" w:hAnsi="Times New Roman" w:cs="Times New Roman"/>
          <w:sz w:val="28"/>
          <w:szCs w:val="28"/>
        </w:rPr>
        <w:t>. Внести до статті 11 Закону України</w:t>
      </w:r>
      <w:r w:rsidR="00381235" w:rsidRPr="008D5F67">
        <w:rPr>
          <w:rFonts w:ascii="Times New Roman" w:hAnsi="Times New Roman" w:cs="Times New Roman"/>
          <w:sz w:val="28"/>
          <w:szCs w:val="28"/>
        </w:rPr>
        <w:t xml:space="preserve"> «Про державну реєстрацію юридичних осіб, фізичних осіб </w:t>
      </w:r>
      <w:r w:rsidR="005004E2" w:rsidRPr="008D5F67">
        <w:rPr>
          <w:rFonts w:ascii="Times New Roman" w:hAnsi="Times New Roman" w:cs="Times New Roman"/>
          <w:sz w:val="28"/>
          <w:szCs w:val="28"/>
        </w:rPr>
        <w:t>–</w:t>
      </w:r>
      <w:r w:rsidR="00381235" w:rsidRPr="008D5F67">
        <w:rPr>
          <w:rFonts w:ascii="Times New Roman" w:hAnsi="Times New Roman" w:cs="Times New Roman"/>
          <w:sz w:val="28"/>
          <w:szCs w:val="28"/>
        </w:rPr>
        <w:t xml:space="preserve"> підприємців та громадських формувань»</w:t>
      </w:r>
      <w:r w:rsidR="00D415C3" w:rsidRPr="008D5F67">
        <w:rPr>
          <w:rFonts w:ascii="Times New Roman" w:hAnsi="Times New Roman" w:cs="Times New Roman"/>
          <w:sz w:val="28"/>
          <w:szCs w:val="28"/>
        </w:rPr>
        <w:t xml:space="preserve"> (</w:t>
      </w:r>
      <w:hyperlink r:id="rId13" w:tgtFrame="_blank" w:history="1">
        <w:r w:rsidR="00D415C3" w:rsidRPr="008D5F67">
          <w:rPr>
            <w:rFonts w:ascii="Times New Roman" w:eastAsia="Times New Roman" w:hAnsi="Times New Roman" w:cs="Times New Roman"/>
            <w:sz w:val="28"/>
            <w:szCs w:val="28"/>
            <w:lang w:eastAsia="uk-UA"/>
          </w:rPr>
          <w:t>Відомості</w:t>
        </w:r>
        <w:r w:rsidR="005C1108" w:rsidRPr="008D5F67">
          <w:rPr>
            <w:rFonts w:ascii="Times New Roman" w:eastAsia="Times New Roman" w:hAnsi="Times New Roman" w:cs="Times New Roman"/>
            <w:sz w:val="28"/>
            <w:szCs w:val="28"/>
            <w:lang w:eastAsia="uk-UA"/>
          </w:rPr>
          <w:t xml:space="preserve"> </w:t>
        </w:r>
        <w:r w:rsidR="00D415C3" w:rsidRPr="008D5F67">
          <w:rPr>
            <w:rFonts w:ascii="Times New Roman" w:eastAsia="Times New Roman" w:hAnsi="Times New Roman" w:cs="Times New Roman"/>
            <w:sz w:val="28"/>
            <w:szCs w:val="28"/>
            <w:lang w:eastAsia="uk-UA"/>
          </w:rPr>
          <w:t xml:space="preserve"> Верховної</w:t>
        </w:r>
        <w:r w:rsidR="005C1108" w:rsidRPr="008D5F67">
          <w:rPr>
            <w:rFonts w:ascii="Times New Roman" w:eastAsia="Times New Roman" w:hAnsi="Times New Roman" w:cs="Times New Roman"/>
            <w:sz w:val="28"/>
            <w:szCs w:val="28"/>
            <w:lang w:eastAsia="uk-UA"/>
          </w:rPr>
          <w:t xml:space="preserve"> </w:t>
        </w:r>
        <w:r w:rsidR="00D415C3" w:rsidRPr="008D5F67">
          <w:rPr>
            <w:rFonts w:ascii="Times New Roman" w:eastAsia="Times New Roman" w:hAnsi="Times New Roman" w:cs="Times New Roman"/>
            <w:sz w:val="28"/>
            <w:szCs w:val="28"/>
            <w:lang w:eastAsia="uk-UA"/>
          </w:rPr>
          <w:t xml:space="preserve"> Ради України</w:t>
        </w:r>
      </w:hyperlink>
      <w:r w:rsidR="00D415C3" w:rsidRPr="008D5F67">
        <w:rPr>
          <w:rFonts w:ascii="Times New Roman" w:eastAsia="Times New Roman" w:hAnsi="Times New Roman" w:cs="Times New Roman"/>
          <w:sz w:val="28"/>
          <w:szCs w:val="28"/>
          <w:lang w:eastAsia="uk-UA"/>
        </w:rPr>
        <w:t>, 2003 р., № 31, ст. 263</w:t>
      </w:r>
      <w:r w:rsidR="002E6688" w:rsidRPr="008D5F67">
        <w:rPr>
          <w:rFonts w:ascii="Times New Roman" w:hAnsi="Times New Roman" w:cs="Times New Roman"/>
          <w:sz w:val="28"/>
          <w:szCs w:val="28"/>
        </w:rPr>
        <w:t>, 2017 р., № 2, ст. 25</w:t>
      </w:r>
      <w:r w:rsidR="00D415C3" w:rsidRPr="008D5F67">
        <w:rPr>
          <w:rFonts w:ascii="Times New Roman" w:eastAsia="Times New Roman" w:hAnsi="Times New Roman" w:cs="Times New Roman"/>
          <w:sz w:val="28"/>
          <w:szCs w:val="28"/>
          <w:lang w:eastAsia="uk-UA"/>
        </w:rPr>
        <w:t xml:space="preserve">) </w:t>
      </w:r>
      <w:r w:rsidR="00381235" w:rsidRPr="008D5F67">
        <w:rPr>
          <w:rFonts w:ascii="Times New Roman" w:hAnsi="Times New Roman" w:cs="Times New Roman"/>
          <w:sz w:val="28"/>
          <w:szCs w:val="28"/>
        </w:rPr>
        <w:t>зміни, виклавши абзац д</w:t>
      </w:r>
      <w:r w:rsidR="001A1A7F" w:rsidRPr="008D5F67">
        <w:rPr>
          <w:rFonts w:ascii="Times New Roman" w:hAnsi="Times New Roman" w:cs="Times New Roman"/>
          <w:sz w:val="28"/>
          <w:szCs w:val="28"/>
        </w:rPr>
        <w:t>ругий частини сьомої у такій редакції:</w:t>
      </w:r>
    </w:p>
    <w:p w:rsidR="003023A9" w:rsidRPr="008D5F67" w:rsidRDefault="00EB0C91" w:rsidP="005D2772">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w:t>
      </w:r>
      <w:r w:rsidR="001A1A7F" w:rsidRPr="008D5F67">
        <w:rPr>
          <w:rFonts w:ascii="Times New Roman" w:hAnsi="Times New Roman" w:cs="Times New Roman"/>
          <w:sz w:val="28"/>
          <w:szCs w:val="28"/>
        </w:rPr>
        <w:t>Центральний орган виконавчої влади, що забезпечує формування та реалізує державну фінансову та бюджетну політику, під час здійснення повноважень щодо верифікації державних виплат безоплатно отримує відомості з Єдиного державного реєстру в електронному вигляді у форматі бази даних, витягу та/або в іншій формі на підставі договорів, укладених з технічним адміністратором.</w:t>
      </w:r>
      <w:r w:rsidRPr="008D5F67">
        <w:rPr>
          <w:rFonts w:ascii="Times New Roman" w:hAnsi="Times New Roman" w:cs="Times New Roman"/>
          <w:sz w:val="28"/>
          <w:szCs w:val="28"/>
        </w:rPr>
        <w:t>».</w:t>
      </w:r>
    </w:p>
    <w:p w:rsidR="00882E07" w:rsidRPr="008D5F67" w:rsidRDefault="000564B4" w:rsidP="00256F0D">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t>12</w:t>
      </w:r>
      <w:r w:rsidR="00882E07" w:rsidRPr="008D5F67">
        <w:rPr>
          <w:rFonts w:ascii="Times New Roman" w:hAnsi="Times New Roman" w:cs="Times New Roman"/>
          <w:sz w:val="28"/>
          <w:szCs w:val="28"/>
        </w:rPr>
        <w:t>. Внести до статті 31 Закону України «Про загальнообов’язкове державне соціальне страхування на випадок безробіття» (</w:t>
      </w:r>
      <w:hyperlink r:id="rId14" w:tgtFrame="_blank" w:history="1">
        <w:r w:rsidR="00882E07" w:rsidRPr="008D5F67">
          <w:rPr>
            <w:rFonts w:ascii="Times New Roman" w:hAnsi="Times New Roman" w:cs="Times New Roman"/>
            <w:sz w:val="28"/>
            <w:szCs w:val="28"/>
          </w:rPr>
          <w:t>Відомості  Верховної  Ради України</w:t>
        </w:r>
      </w:hyperlink>
      <w:r w:rsidR="00882E07" w:rsidRPr="008D5F67">
        <w:rPr>
          <w:rFonts w:ascii="Times New Roman" w:hAnsi="Times New Roman" w:cs="Times New Roman"/>
          <w:sz w:val="28"/>
          <w:szCs w:val="28"/>
        </w:rPr>
        <w:t>, 2000 р., № 22, ст. 171) наступні зміни:</w:t>
      </w:r>
    </w:p>
    <w:p w:rsidR="00882E07" w:rsidRPr="008D5F67" w:rsidRDefault="00034885" w:rsidP="00256F0D">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lastRenderedPageBreak/>
        <w:t xml:space="preserve">1) </w:t>
      </w:r>
      <w:r w:rsidR="00882E07" w:rsidRPr="008D5F67">
        <w:rPr>
          <w:rFonts w:ascii="Times New Roman" w:hAnsi="Times New Roman" w:cs="Times New Roman"/>
          <w:sz w:val="28"/>
          <w:szCs w:val="28"/>
        </w:rPr>
        <w:t xml:space="preserve">назву статті </w:t>
      </w:r>
      <w:r w:rsidR="002446DE" w:rsidRPr="008D5F67">
        <w:rPr>
          <w:rFonts w:ascii="Times New Roman" w:hAnsi="Times New Roman" w:cs="Times New Roman"/>
          <w:sz w:val="28"/>
          <w:szCs w:val="28"/>
        </w:rPr>
        <w:t xml:space="preserve">31 </w:t>
      </w:r>
      <w:r w:rsidR="00882E07" w:rsidRPr="008D5F67">
        <w:rPr>
          <w:rFonts w:ascii="Times New Roman" w:hAnsi="Times New Roman" w:cs="Times New Roman"/>
          <w:sz w:val="28"/>
          <w:szCs w:val="28"/>
        </w:rPr>
        <w:t>викласти у такій редакції:</w:t>
      </w:r>
    </w:p>
    <w:p w:rsidR="00882E07" w:rsidRPr="008D5F67" w:rsidRDefault="00882E07" w:rsidP="00256F0D">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t>«Стаття 31. Припинення, відкладення, зупинення виплат матеріального забезпечення на випадок безробіття та скорочення їх тривалості»</w:t>
      </w:r>
      <w:r w:rsidR="002446DE" w:rsidRPr="008D5F67">
        <w:rPr>
          <w:rFonts w:ascii="Times New Roman" w:hAnsi="Times New Roman" w:cs="Times New Roman"/>
          <w:sz w:val="28"/>
          <w:szCs w:val="28"/>
        </w:rPr>
        <w:t>;</w:t>
      </w:r>
    </w:p>
    <w:p w:rsidR="00882E07" w:rsidRPr="008D5F67" w:rsidRDefault="00034885" w:rsidP="00256F0D">
      <w:pPr>
        <w:shd w:val="clear" w:color="auto" w:fill="FFFFFF"/>
        <w:spacing w:after="120" w:line="240" w:lineRule="auto"/>
        <w:ind w:firstLine="709"/>
        <w:jc w:val="both"/>
        <w:textAlignment w:val="baseline"/>
        <w:rPr>
          <w:rFonts w:ascii="Times New Roman" w:hAnsi="Times New Roman" w:cs="Times New Roman"/>
          <w:sz w:val="28"/>
          <w:szCs w:val="28"/>
        </w:rPr>
      </w:pPr>
      <w:r w:rsidRPr="008D5F67">
        <w:rPr>
          <w:rFonts w:ascii="Times New Roman" w:hAnsi="Times New Roman" w:cs="Times New Roman"/>
          <w:sz w:val="28"/>
          <w:szCs w:val="28"/>
        </w:rPr>
        <w:t xml:space="preserve">2) </w:t>
      </w:r>
      <w:r w:rsidR="002446DE" w:rsidRPr="008D5F67">
        <w:rPr>
          <w:rFonts w:ascii="Times New Roman" w:hAnsi="Times New Roman" w:cs="Times New Roman"/>
          <w:sz w:val="28"/>
          <w:szCs w:val="28"/>
        </w:rPr>
        <w:t>д</w:t>
      </w:r>
      <w:r w:rsidR="00882E07" w:rsidRPr="008D5F67">
        <w:rPr>
          <w:rFonts w:ascii="Times New Roman" w:hAnsi="Times New Roman" w:cs="Times New Roman"/>
          <w:sz w:val="28"/>
          <w:szCs w:val="28"/>
        </w:rPr>
        <w:t>оповнити частиною шостою у такій редакції:</w:t>
      </w:r>
    </w:p>
    <w:p w:rsidR="00882E07" w:rsidRPr="008D5F67" w:rsidRDefault="00882E07" w:rsidP="00256F0D">
      <w:pPr>
        <w:pStyle w:val="a9"/>
        <w:spacing w:before="0" w:after="120"/>
        <w:ind w:firstLine="709"/>
        <w:rPr>
          <w:rFonts w:ascii="Times New Roman" w:eastAsiaTheme="minorHAnsi" w:hAnsi="Times New Roman"/>
          <w:sz w:val="28"/>
          <w:szCs w:val="28"/>
          <w:lang w:eastAsia="en-US"/>
        </w:rPr>
      </w:pPr>
      <w:r w:rsidRPr="008D5F67">
        <w:rPr>
          <w:rFonts w:ascii="Times New Roman" w:eastAsiaTheme="minorHAnsi" w:hAnsi="Times New Roman"/>
          <w:sz w:val="28"/>
          <w:szCs w:val="28"/>
          <w:lang w:eastAsia="en-US"/>
        </w:rPr>
        <w:t>«6. Виплата допомоги по безробіттю зупиняється у разі надхо</w:t>
      </w:r>
      <w:r w:rsidR="00A01B2A" w:rsidRPr="008D5F67">
        <w:rPr>
          <w:rFonts w:ascii="Times New Roman" w:eastAsiaTheme="minorHAnsi" w:hAnsi="Times New Roman"/>
          <w:sz w:val="28"/>
          <w:szCs w:val="28"/>
          <w:lang w:eastAsia="en-US"/>
        </w:rPr>
        <w:t>дження рекомендацій від органу</w:t>
      </w:r>
      <w:r w:rsidRPr="008D5F67">
        <w:rPr>
          <w:rFonts w:ascii="Times New Roman" w:eastAsiaTheme="minorHAnsi" w:hAnsi="Times New Roman"/>
          <w:sz w:val="28"/>
          <w:szCs w:val="28"/>
          <w:lang w:eastAsia="en-US"/>
        </w:rPr>
        <w:t xml:space="preserve"> виконавчої влади, що забезпечує формування та реалізує державну фінансову та бюджетн</w:t>
      </w:r>
      <w:r w:rsidR="00213278" w:rsidRPr="008D5F67">
        <w:rPr>
          <w:rFonts w:ascii="Times New Roman" w:eastAsiaTheme="minorHAnsi" w:hAnsi="Times New Roman"/>
          <w:sz w:val="28"/>
          <w:szCs w:val="28"/>
          <w:lang w:eastAsia="en-US"/>
        </w:rPr>
        <w:t>у політику, відповідно до стат</w:t>
      </w:r>
      <w:r w:rsidR="00332FF2" w:rsidRPr="008D5F67">
        <w:rPr>
          <w:rFonts w:ascii="Times New Roman" w:eastAsiaTheme="minorHAnsi" w:hAnsi="Times New Roman"/>
          <w:sz w:val="28"/>
          <w:szCs w:val="28"/>
          <w:lang w:eastAsia="en-US"/>
        </w:rPr>
        <w:t xml:space="preserve">ті 16 </w:t>
      </w:r>
      <w:r w:rsidRPr="008D5F67">
        <w:rPr>
          <w:rFonts w:ascii="Times New Roman" w:eastAsiaTheme="minorHAnsi" w:hAnsi="Times New Roman"/>
          <w:sz w:val="28"/>
          <w:szCs w:val="28"/>
          <w:lang w:eastAsia="en-US"/>
        </w:rPr>
        <w:t>Закону України «Про верифікацію та моніторинг державних виплат» з дня отримання таких рекомендацій на період, необхідний для проведення додаткової перевірки достовірності відомостей, поданих безробітним для призначення виплати, але не більше ніж на 30 календарних днів.</w:t>
      </w:r>
    </w:p>
    <w:p w:rsidR="00882E07" w:rsidRPr="008D5F67" w:rsidRDefault="00882E07" w:rsidP="00256F0D">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Якщо інформація, зазначена в рекомендаціях, не підтверджується, виплата допомоги по безробіттю поновлюється з дати зупинення</w:t>
      </w:r>
      <w:r w:rsidR="00293707" w:rsidRPr="008D5F67">
        <w:rPr>
          <w:rFonts w:ascii="Times New Roman" w:hAnsi="Times New Roman" w:cs="Times New Roman"/>
          <w:sz w:val="28"/>
          <w:szCs w:val="28"/>
        </w:rPr>
        <w:t>.</w:t>
      </w:r>
      <w:r w:rsidRPr="008D5F67">
        <w:rPr>
          <w:rFonts w:ascii="Times New Roman" w:hAnsi="Times New Roman" w:cs="Times New Roman"/>
          <w:sz w:val="28"/>
          <w:szCs w:val="28"/>
        </w:rPr>
        <w:t xml:space="preserve">». </w:t>
      </w:r>
    </w:p>
    <w:p w:rsidR="004F2375" w:rsidRPr="008D5F67" w:rsidRDefault="000564B4" w:rsidP="00256F0D">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13</w:t>
      </w:r>
      <w:r w:rsidR="004F2375" w:rsidRPr="008D5F67">
        <w:rPr>
          <w:rFonts w:ascii="Times New Roman" w:hAnsi="Times New Roman" w:cs="Times New Roman"/>
          <w:sz w:val="28"/>
          <w:szCs w:val="28"/>
        </w:rPr>
        <w:t xml:space="preserve">. Внести до </w:t>
      </w:r>
      <w:r w:rsidR="00DE305C" w:rsidRPr="008D5F67">
        <w:rPr>
          <w:rFonts w:ascii="Times New Roman" w:hAnsi="Times New Roman" w:cs="Times New Roman"/>
          <w:sz w:val="28"/>
          <w:szCs w:val="28"/>
        </w:rPr>
        <w:t>З</w:t>
      </w:r>
      <w:r w:rsidR="00EE27F6" w:rsidRPr="008D5F67">
        <w:rPr>
          <w:rFonts w:ascii="Times New Roman" w:hAnsi="Times New Roman" w:cs="Times New Roman"/>
          <w:sz w:val="28"/>
          <w:szCs w:val="28"/>
        </w:rPr>
        <w:t>акону України «Про загальнообов’язкове</w:t>
      </w:r>
      <w:r w:rsidR="00DE305C" w:rsidRPr="008D5F67">
        <w:rPr>
          <w:rFonts w:ascii="Times New Roman" w:hAnsi="Times New Roman" w:cs="Times New Roman"/>
          <w:sz w:val="28"/>
          <w:szCs w:val="28"/>
        </w:rPr>
        <w:t xml:space="preserve"> державне пенсійне страхування» (Відомості Верховної Ради України (ВВР), 2003</w:t>
      </w:r>
      <w:r w:rsidR="00EE27F6" w:rsidRPr="008D5F67">
        <w:rPr>
          <w:rFonts w:ascii="Times New Roman" w:hAnsi="Times New Roman" w:cs="Times New Roman"/>
          <w:sz w:val="28"/>
          <w:szCs w:val="28"/>
        </w:rPr>
        <w:t xml:space="preserve"> р.</w:t>
      </w:r>
      <w:r w:rsidR="00DE305C" w:rsidRPr="008D5F67">
        <w:rPr>
          <w:rFonts w:ascii="Times New Roman" w:hAnsi="Times New Roman" w:cs="Times New Roman"/>
          <w:sz w:val="28"/>
          <w:szCs w:val="28"/>
        </w:rPr>
        <w:t xml:space="preserve">, </w:t>
      </w:r>
      <w:r w:rsidR="00EE27F6" w:rsidRPr="008D5F67">
        <w:rPr>
          <w:rFonts w:ascii="Times New Roman" w:hAnsi="Times New Roman" w:cs="Times New Roman"/>
          <w:sz w:val="28"/>
          <w:szCs w:val="28"/>
        </w:rPr>
        <w:br/>
        <w:t>№ 49–</w:t>
      </w:r>
      <w:r w:rsidR="00DE305C" w:rsidRPr="008D5F67">
        <w:rPr>
          <w:rFonts w:ascii="Times New Roman" w:hAnsi="Times New Roman" w:cs="Times New Roman"/>
          <w:sz w:val="28"/>
          <w:szCs w:val="28"/>
        </w:rPr>
        <w:t>51, ст. 376)</w:t>
      </w:r>
      <w:r w:rsidR="004A4566" w:rsidRPr="008D5F67">
        <w:rPr>
          <w:rFonts w:ascii="Times New Roman" w:hAnsi="Times New Roman" w:cs="Times New Roman"/>
          <w:sz w:val="28"/>
          <w:szCs w:val="28"/>
        </w:rPr>
        <w:t xml:space="preserve"> наступні зміни:</w:t>
      </w:r>
    </w:p>
    <w:p w:rsidR="004F2375" w:rsidRPr="008D5F67" w:rsidRDefault="00256F0D" w:rsidP="00256F0D">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 xml:space="preserve">1) </w:t>
      </w:r>
      <w:r w:rsidR="004A4566" w:rsidRPr="008D5F67">
        <w:rPr>
          <w:rFonts w:ascii="Times New Roman" w:hAnsi="Times New Roman" w:cs="Times New Roman"/>
          <w:sz w:val="28"/>
          <w:szCs w:val="28"/>
        </w:rPr>
        <w:t xml:space="preserve">доповнити частину п’яту </w:t>
      </w:r>
      <w:r w:rsidR="004F2375" w:rsidRPr="008D5F67">
        <w:rPr>
          <w:rFonts w:ascii="Times New Roman" w:hAnsi="Times New Roman" w:cs="Times New Roman"/>
          <w:sz w:val="28"/>
          <w:szCs w:val="28"/>
        </w:rPr>
        <w:t>статті 45 новим абзацом такого змісту:</w:t>
      </w:r>
    </w:p>
    <w:p w:rsidR="004F2375" w:rsidRPr="008D5F67" w:rsidRDefault="00FD1C55" w:rsidP="00256F0D">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w:t>
      </w:r>
      <w:r w:rsidR="004F2375" w:rsidRPr="008D5F67">
        <w:rPr>
          <w:rFonts w:ascii="Times New Roman" w:hAnsi="Times New Roman" w:cs="Times New Roman"/>
          <w:sz w:val="28"/>
          <w:szCs w:val="28"/>
        </w:rPr>
        <w:t>Цей строк може бути продовжений за рішенням керівника територіального органу Пенсійного фонду на термін проведення додаткової перевірки достовірності відомостей про осіб, які підлягають загальнообов’язковому державному пенсійному страхуванню, умов їх праці та інших відомостей, передбачених законодавством для визначення права на пенсію, але</w:t>
      </w:r>
      <w:r w:rsidRPr="008D5F67">
        <w:rPr>
          <w:rFonts w:ascii="Times New Roman" w:hAnsi="Times New Roman" w:cs="Times New Roman"/>
          <w:sz w:val="28"/>
          <w:szCs w:val="28"/>
        </w:rPr>
        <w:t xml:space="preserve"> не більше 15 календарних днів.»</w:t>
      </w:r>
      <w:r w:rsidR="004F2375" w:rsidRPr="008D5F67">
        <w:rPr>
          <w:rFonts w:ascii="Times New Roman" w:hAnsi="Times New Roman" w:cs="Times New Roman"/>
          <w:sz w:val="28"/>
          <w:szCs w:val="28"/>
        </w:rPr>
        <w:t>;</w:t>
      </w:r>
    </w:p>
    <w:p w:rsidR="004F2375" w:rsidRPr="008D5F67" w:rsidRDefault="004A4566" w:rsidP="00256F0D">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 xml:space="preserve">2) </w:t>
      </w:r>
      <w:r w:rsidR="00FD1C55" w:rsidRPr="008D5F67">
        <w:rPr>
          <w:rFonts w:ascii="Times New Roman" w:hAnsi="Times New Roman" w:cs="Times New Roman"/>
          <w:sz w:val="28"/>
          <w:szCs w:val="28"/>
        </w:rPr>
        <w:t>доповнити статтю</w:t>
      </w:r>
      <w:r w:rsidR="004F2375" w:rsidRPr="008D5F67">
        <w:rPr>
          <w:rFonts w:ascii="Times New Roman" w:hAnsi="Times New Roman" w:cs="Times New Roman"/>
          <w:sz w:val="28"/>
          <w:szCs w:val="28"/>
        </w:rPr>
        <w:t xml:space="preserve"> 49 частиною третьою такого змісту:</w:t>
      </w:r>
    </w:p>
    <w:p w:rsidR="002446DE" w:rsidRPr="008D5F67" w:rsidRDefault="00FD1C55" w:rsidP="00256F0D">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w:t>
      </w:r>
      <w:r w:rsidR="004F2375" w:rsidRPr="008D5F67">
        <w:rPr>
          <w:rFonts w:ascii="Times New Roman" w:hAnsi="Times New Roman" w:cs="Times New Roman"/>
          <w:sz w:val="28"/>
          <w:szCs w:val="28"/>
        </w:rPr>
        <w:t xml:space="preserve">3. У разі виявлення помилкових чи неправдивих даних у документах та відомостях, на підставі яких було встановлено та/або здійснюється виплата пенсій, рішенням територіального органу Пенсійного фонду її розмір та підстави для виплати переглядаються відповідно до цього Закону без урахування зазначених даних. На період перевірки таких даних, тривалість якої не може перевищувати </w:t>
      </w:r>
      <w:r w:rsidR="00EE27F6" w:rsidRPr="008D5F67">
        <w:rPr>
          <w:rFonts w:ascii="Times New Roman" w:hAnsi="Times New Roman" w:cs="Times New Roman"/>
          <w:sz w:val="28"/>
          <w:szCs w:val="28"/>
        </w:rPr>
        <w:t>30</w:t>
      </w:r>
      <w:r w:rsidR="004F2375" w:rsidRPr="008D5F67">
        <w:rPr>
          <w:rFonts w:ascii="Times New Roman" w:hAnsi="Times New Roman" w:cs="Times New Roman"/>
          <w:sz w:val="28"/>
          <w:szCs w:val="28"/>
        </w:rPr>
        <w:t xml:space="preserve"> календарних днів, виплата пенсії зупиняється на підставі відповідного рішення територіа</w:t>
      </w:r>
      <w:r w:rsidRPr="008D5F67">
        <w:rPr>
          <w:rFonts w:ascii="Times New Roman" w:hAnsi="Times New Roman" w:cs="Times New Roman"/>
          <w:sz w:val="28"/>
          <w:szCs w:val="28"/>
        </w:rPr>
        <w:t>льного органу Пенсійного фонду.»</w:t>
      </w:r>
      <w:r w:rsidR="004F2375" w:rsidRPr="008D5F67">
        <w:rPr>
          <w:rFonts w:ascii="Times New Roman" w:hAnsi="Times New Roman" w:cs="Times New Roman"/>
          <w:sz w:val="28"/>
          <w:szCs w:val="28"/>
        </w:rPr>
        <w:t>.</w:t>
      </w:r>
    </w:p>
    <w:p w:rsidR="00B6188E" w:rsidRPr="008D5F67" w:rsidRDefault="00EB0C91" w:rsidP="00256F0D">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1</w:t>
      </w:r>
      <w:r w:rsidR="000564B4" w:rsidRPr="008D5F67">
        <w:rPr>
          <w:rFonts w:ascii="Times New Roman" w:hAnsi="Times New Roman" w:cs="Times New Roman"/>
          <w:sz w:val="28"/>
          <w:szCs w:val="28"/>
        </w:rPr>
        <w:t>4</w:t>
      </w:r>
      <w:r w:rsidR="00A5530B" w:rsidRPr="008D5F67">
        <w:rPr>
          <w:rFonts w:ascii="Times New Roman" w:hAnsi="Times New Roman" w:cs="Times New Roman"/>
          <w:sz w:val="28"/>
          <w:szCs w:val="28"/>
        </w:rPr>
        <w:t>. Каб</w:t>
      </w:r>
      <w:r w:rsidR="00D77048" w:rsidRPr="008D5F67">
        <w:rPr>
          <w:rFonts w:ascii="Times New Roman" w:hAnsi="Times New Roman" w:cs="Times New Roman"/>
          <w:sz w:val="28"/>
          <w:szCs w:val="28"/>
        </w:rPr>
        <w:t>інету М</w:t>
      </w:r>
      <w:r w:rsidR="00A5530B" w:rsidRPr="008D5F67">
        <w:rPr>
          <w:rFonts w:ascii="Times New Roman" w:hAnsi="Times New Roman" w:cs="Times New Roman"/>
          <w:sz w:val="28"/>
          <w:szCs w:val="28"/>
        </w:rPr>
        <w:t>іністрів України</w:t>
      </w:r>
      <w:r w:rsidR="006F6B33" w:rsidRPr="008D5F67">
        <w:rPr>
          <w:rFonts w:ascii="Times New Roman" w:hAnsi="Times New Roman" w:cs="Times New Roman"/>
          <w:sz w:val="28"/>
          <w:szCs w:val="28"/>
        </w:rPr>
        <w:t>:</w:t>
      </w:r>
      <w:r w:rsidR="00391007" w:rsidRPr="008D5F67">
        <w:rPr>
          <w:rFonts w:ascii="Times New Roman" w:hAnsi="Times New Roman" w:cs="Times New Roman"/>
          <w:sz w:val="28"/>
          <w:szCs w:val="28"/>
        </w:rPr>
        <w:t xml:space="preserve"> </w:t>
      </w:r>
    </w:p>
    <w:p w:rsidR="004C1931" w:rsidRPr="008D5F67" w:rsidRDefault="004C1931" w:rsidP="005D2772">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у тримі</w:t>
      </w:r>
      <w:r w:rsidR="0093162A" w:rsidRPr="008D5F67">
        <w:rPr>
          <w:rFonts w:ascii="Times New Roman" w:hAnsi="Times New Roman" w:cs="Times New Roman"/>
          <w:sz w:val="28"/>
          <w:szCs w:val="28"/>
        </w:rPr>
        <w:t>сячний строк</w:t>
      </w:r>
      <w:r w:rsidRPr="008D5F67">
        <w:rPr>
          <w:rFonts w:ascii="Times New Roman" w:hAnsi="Times New Roman" w:cs="Times New Roman"/>
          <w:sz w:val="28"/>
          <w:szCs w:val="28"/>
        </w:rPr>
        <w:t xml:space="preserve"> з дня набрання чинності цим Законом </w:t>
      </w:r>
      <w:r w:rsidR="00820E6F" w:rsidRPr="008D5F67">
        <w:rPr>
          <w:rFonts w:ascii="Times New Roman" w:hAnsi="Times New Roman" w:cs="Times New Roman"/>
          <w:sz w:val="28"/>
          <w:szCs w:val="28"/>
        </w:rPr>
        <w:t xml:space="preserve">забезпечити прийняття нормативно-правових </w:t>
      </w:r>
      <w:r w:rsidR="00FF0894" w:rsidRPr="008D5F67">
        <w:rPr>
          <w:rFonts w:ascii="Times New Roman" w:hAnsi="Times New Roman" w:cs="Times New Roman"/>
          <w:sz w:val="28"/>
          <w:szCs w:val="28"/>
        </w:rPr>
        <w:t>актів, передбачених цим Законом</w:t>
      </w:r>
      <w:r w:rsidR="005004E2" w:rsidRPr="008D5F67">
        <w:rPr>
          <w:rFonts w:ascii="Times New Roman" w:hAnsi="Times New Roman" w:cs="Times New Roman"/>
          <w:sz w:val="28"/>
          <w:szCs w:val="28"/>
        </w:rPr>
        <w:t>,</w:t>
      </w:r>
      <w:r w:rsidR="00FF0894" w:rsidRPr="008D5F67">
        <w:rPr>
          <w:rFonts w:ascii="Times New Roman" w:hAnsi="Times New Roman" w:cs="Times New Roman"/>
          <w:sz w:val="28"/>
          <w:szCs w:val="28"/>
        </w:rPr>
        <w:t xml:space="preserve"> та приведення нормативно-правових актів</w:t>
      </w:r>
      <w:r w:rsidR="00D1795C" w:rsidRPr="008D5F67">
        <w:rPr>
          <w:rFonts w:ascii="Times New Roman" w:hAnsi="Times New Roman" w:cs="Times New Roman"/>
          <w:sz w:val="28"/>
          <w:szCs w:val="28"/>
        </w:rPr>
        <w:t xml:space="preserve"> у відповідність із цим Законом;</w:t>
      </w:r>
    </w:p>
    <w:p w:rsidR="00820E6F" w:rsidRPr="008D5F67" w:rsidRDefault="00EF237A" w:rsidP="005D2772">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 xml:space="preserve">забезпечити </w:t>
      </w:r>
      <w:r w:rsidR="00221F24" w:rsidRPr="008D5F67">
        <w:rPr>
          <w:rFonts w:ascii="Times New Roman" w:hAnsi="Times New Roman" w:cs="Times New Roman"/>
          <w:sz w:val="28"/>
          <w:szCs w:val="28"/>
        </w:rPr>
        <w:t>приведення нормативно-правових актів м</w:t>
      </w:r>
      <w:r w:rsidR="00004A6B" w:rsidRPr="008D5F67">
        <w:rPr>
          <w:rFonts w:ascii="Times New Roman" w:hAnsi="Times New Roman" w:cs="Times New Roman"/>
          <w:sz w:val="28"/>
          <w:szCs w:val="28"/>
        </w:rPr>
        <w:t>іністерствам</w:t>
      </w:r>
      <w:r w:rsidR="00221F24" w:rsidRPr="008D5F67">
        <w:rPr>
          <w:rFonts w:ascii="Times New Roman" w:hAnsi="Times New Roman" w:cs="Times New Roman"/>
          <w:sz w:val="28"/>
          <w:szCs w:val="28"/>
        </w:rPr>
        <w:t>и</w:t>
      </w:r>
      <w:r w:rsidR="00004A6B" w:rsidRPr="008D5F67">
        <w:rPr>
          <w:rFonts w:ascii="Times New Roman" w:hAnsi="Times New Roman" w:cs="Times New Roman"/>
          <w:sz w:val="28"/>
          <w:szCs w:val="28"/>
        </w:rPr>
        <w:t xml:space="preserve"> та іншим</w:t>
      </w:r>
      <w:r w:rsidR="00221F24" w:rsidRPr="008D5F67">
        <w:rPr>
          <w:rFonts w:ascii="Times New Roman" w:hAnsi="Times New Roman" w:cs="Times New Roman"/>
          <w:sz w:val="28"/>
          <w:szCs w:val="28"/>
        </w:rPr>
        <w:t>и</w:t>
      </w:r>
      <w:r w:rsidR="00004A6B" w:rsidRPr="008D5F67">
        <w:rPr>
          <w:rFonts w:ascii="Times New Roman" w:hAnsi="Times New Roman" w:cs="Times New Roman"/>
          <w:sz w:val="28"/>
          <w:szCs w:val="28"/>
        </w:rPr>
        <w:t xml:space="preserve"> центральним</w:t>
      </w:r>
      <w:r w:rsidR="00221F24" w:rsidRPr="008D5F67">
        <w:rPr>
          <w:rFonts w:ascii="Times New Roman" w:hAnsi="Times New Roman" w:cs="Times New Roman"/>
          <w:sz w:val="28"/>
          <w:szCs w:val="28"/>
        </w:rPr>
        <w:t>и</w:t>
      </w:r>
      <w:r w:rsidR="00004A6B" w:rsidRPr="008D5F67">
        <w:rPr>
          <w:rFonts w:ascii="Times New Roman" w:hAnsi="Times New Roman" w:cs="Times New Roman"/>
          <w:sz w:val="28"/>
          <w:szCs w:val="28"/>
        </w:rPr>
        <w:t xml:space="preserve"> органами виконавчої влади </w:t>
      </w:r>
      <w:r w:rsidR="00452A0E" w:rsidRPr="008D5F67">
        <w:rPr>
          <w:rFonts w:ascii="Times New Roman" w:hAnsi="Times New Roman" w:cs="Times New Roman"/>
          <w:sz w:val="28"/>
          <w:szCs w:val="28"/>
        </w:rPr>
        <w:t>у відповідність із цим Законом.</w:t>
      </w:r>
    </w:p>
    <w:p w:rsidR="00683225" w:rsidRPr="008D5F67" w:rsidRDefault="00683225" w:rsidP="005D2772">
      <w:pPr>
        <w:spacing w:after="120" w:line="240" w:lineRule="auto"/>
        <w:ind w:firstLine="709"/>
        <w:jc w:val="both"/>
        <w:rPr>
          <w:rFonts w:ascii="Times New Roman" w:hAnsi="Times New Roman" w:cs="Times New Roman"/>
          <w:sz w:val="28"/>
          <w:szCs w:val="28"/>
        </w:rPr>
      </w:pPr>
    </w:p>
    <w:p w:rsidR="00B65D1C" w:rsidRPr="008D5F67" w:rsidRDefault="00B65D1C" w:rsidP="005D2772">
      <w:pPr>
        <w:spacing w:after="120" w:line="240" w:lineRule="auto"/>
        <w:ind w:firstLine="709"/>
        <w:jc w:val="both"/>
        <w:rPr>
          <w:rFonts w:ascii="Times New Roman" w:hAnsi="Times New Roman" w:cs="Times New Roman"/>
          <w:sz w:val="28"/>
          <w:szCs w:val="28"/>
        </w:rPr>
      </w:pPr>
      <w:r w:rsidRPr="008D5F67">
        <w:rPr>
          <w:rFonts w:ascii="Times New Roman" w:hAnsi="Times New Roman" w:cs="Times New Roman"/>
          <w:sz w:val="28"/>
          <w:szCs w:val="28"/>
        </w:rPr>
        <w:t xml:space="preserve">Голова </w:t>
      </w:r>
      <w:r w:rsidRPr="008D5F67">
        <w:rPr>
          <w:rFonts w:ascii="Times New Roman" w:hAnsi="Times New Roman" w:cs="Times New Roman"/>
          <w:sz w:val="28"/>
          <w:szCs w:val="28"/>
        </w:rPr>
        <w:br/>
        <w:t>Верховної Ради України</w:t>
      </w:r>
    </w:p>
    <w:sectPr w:rsidR="00B65D1C" w:rsidRPr="008D5F67" w:rsidSect="00BB68B2">
      <w:headerReference w:type="default" r:id="rId15"/>
      <w:pgSz w:w="11906" w:h="16838"/>
      <w:pgMar w:top="850" w:right="850" w:bottom="850" w:left="1417"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E57" w:rsidRDefault="00315E57" w:rsidP="00DF1754">
      <w:pPr>
        <w:spacing w:after="0" w:line="240" w:lineRule="auto"/>
      </w:pPr>
      <w:r>
        <w:separator/>
      </w:r>
    </w:p>
  </w:endnote>
  <w:endnote w:type="continuationSeparator" w:id="0">
    <w:p w:rsidR="00315E57" w:rsidRDefault="00315E57" w:rsidP="00DF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E57" w:rsidRDefault="00315E57" w:rsidP="00DF1754">
      <w:pPr>
        <w:spacing w:after="0" w:line="240" w:lineRule="auto"/>
      </w:pPr>
      <w:r>
        <w:separator/>
      </w:r>
    </w:p>
  </w:footnote>
  <w:footnote w:type="continuationSeparator" w:id="0">
    <w:p w:rsidR="00315E57" w:rsidRDefault="00315E57" w:rsidP="00DF1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172569"/>
      <w:docPartObj>
        <w:docPartGallery w:val="Page Numbers (Top of Page)"/>
        <w:docPartUnique/>
      </w:docPartObj>
    </w:sdtPr>
    <w:sdtEndPr>
      <w:rPr>
        <w:noProof/>
      </w:rPr>
    </w:sdtEndPr>
    <w:sdtContent>
      <w:p w:rsidR="00DF1754" w:rsidRDefault="00567AC3">
        <w:pPr>
          <w:pStyle w:val="a3"/>
          <w:jc w:val="center"/>
        </w:pPr>
        <w:r>
          <w:fldChar w:fldCharType="begin"/>
        </w:r>
        <w:r w:rsidR="00DF1754">
          <w:instrText xml:space="preserve"> PAGE   \* MERGEFORMAT </w:instrText>
        </w:r>
        <w:r>
          <w:fldChar w:fldCharType="separate"/>
        </w:r>
        <w:r w:rsidR="008D5F67">
          <w:rPr>
            <w:noProof/>
          </w:rPr>
          <w:t>4</w:t>
        </w:r>
        <w:r>
          <w:rPr>
            <w:noProof/>
          </w:rPr>
          <w:fldChar w:fldCharType="end"/>
        </w:r>
      </w:p>
    </w:sdtContent>
  </w:sdt>
  <w:p w:rsidR="00DF1754" w:rsidRDefault="00DF17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3BD"/>
    <w:multiLevelType w:val="hybridMultilevel"/>
    <w:tmpl w:val="6A4A03D2"/>
    <w:lvl w:ilvl="0" w:tplc="B6FED0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13A2CE8"/>
    <w:multiLevelType w:val="hybridMultilevel"/>
    <w:tmpl w:val="C00401A8"/>
    <w:lvl w:ilvl="0" w:tplc="6520E138">
      <w:start w:val="1"/>
      <w:numFmt w:val="decimal"/>
      <w:lvlText w:val="%1."/>
      <w:lvlJc w:val="left"/>
      <w:pPr>
        <w:ind w:left="1759" w:hanging="10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85E1BCE"/>
    <w:multiLevelType w:val="hybridMultilevel"/>
    <w:tmpl w:val="B1AC9754"/>
    <w:lvl w:ilvl="0" w:tplc="BF70AF54">
      <w:start w:val="1"/>
      <w:numFmt w:val="decimal"/>
      <w:lvlText w:val="%1)"/>
      <w:lvlJc w:val="left"/>
      <w:pPr>
        <w:ind w:left="1155" w:hanging="70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
    <w:nsid w:val="0E266FD2"/>
    <w:multiLevelType w:val="hybridMultilevel"/>
    <w:tmpl w:val="CF021AB8"/>
    <w:lvl w:ilvl="0" w:tplc="97146562">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14AD68AF"/>
    <w:multiLevelType w:val="hybridMultilevel"/>
    <w:tmpl w:val="BE24F470"/>
    <w:lvl w:ilvl="0" w:tplc="0F429C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297246B2"/>
    <w:multiLevelType w:val="hybridMultilevel"/>
    <w:tmpl w:val="59ACB618"/>
    <w:lvl w:ilvl="0" w:tplc="00029E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2B50544F"/>
    <w:multiLevelType w:val="hybridMultilevel"/>
    <w:tmpl w:val="33800130"/>
    <w:lvl w:ilvl="0" w:tplc="E0D8819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34BD6CC4"/>
    <w:multiLevelType w:val="hybridMultilevel"/>
    <w:tmpl w:val="75B64618"/>
    <w:lvl w:ilvl="0" w:tplc="698EF7B4">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48633D92"/>
    <w:multiLevelType w:val="hybridMultilevel"/>
    <w:tmpl w:val="27B0089C"/>
    <w:lvl w:ilvl="0" w:tplc="2954E1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4A835683"/>
    <w:multiLevelType w:val="hybridMultilevel"/>
    <w:tmpl w:val="A6E4E692"/>
    <w:lvl w:ilvl="0" w:tplc="4844C9D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53B45829"/>
    <w:multiLevelType w:val="hybridMultilevel"/>
    <w:tmpl w:val="AE6857FE"/>
    <w:lvl w:ilvl="0" w:tplc="DE1677EA">
      <w:start w:val="1"/>
      <w:numFmt w:val="decimal"/>
      <w:lvlText w:val="%1."/>
      <w:lvlJc w:val="left"/>
      <w:pPr>
        <w:ind w:left="1759" w:hanging="105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68571F16"/>
    <w:multiLevelType w:val="hybridMultilevel"/>
    <w:tmpl w:val="A970E054"/>
    <w:lvl w:ilvl="0" w:tplc="0BF064A0">
      <w:start w:val="1"/>
      <w:numFmt w:val="decimal"/>
      <w:lvlText w:val="%1."/>
      <w:lvlJc w:val="left"/>
      <w:pPr>
        <w:ind w:left="1773" w:hanging="106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9"/>
  </w:num>
  <w:num w:numId="2">
    <w:abstractNumId w:val="4"/>
  </w:num>
  <w:num w:numId="3">
    <w:abstractNumId w:val="5"/>
  </w:num>
  <w:num w:numId="4">
    <w:abstractNumId w:val="2"/>
  </w:num>
  <w:num w:numId="5">
    <w:abstractNumId w:val="8"/>
  </w:num>
  <w:num w:numId="6">
    <w:abstractNumId w:val="3"/>
  </w:num>
  <w:num w:numId="7">
    <w:abstractNumId w:val="1"/>
  </w:num>
  <w:num w:numId="8">
    <w:abstractNumId w:val="10"/>
  </w:num>
  <w:num w:numId="9">
    <w:abstractNumId w:val="7"/>
  </w:num>
  <w:num w:numId="10">
    <w:abstractNumId w:val="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99"/>
    <w:rsid w:val="000023EB"/>
    <w:rsid w:val="00002965"/>
    <w:rsid w:val="00003207"/>
    <w:rsid w:val="00003E6D"/>
    <w:rsid w:val="00004A6B"/>
    <w:rsid w:val="00004DBF"/>
    <w:rsid w:val="000069BA"/>
    <w:rsid w:val="000071CA"/>
    <w:rsid w:val="000126B7"/>
    <w:rsid w:val="000129A4"/>
    <w:rsid w:val="000161B8"/>
    <w:rsid w:val="00016320"/>
    <w:rsid w:val="000173EC"/>
    <w:rsid w:val="00020A44"/>
    <w:rsid w:val="00022A70"/>
    <w:rsid w:val="00022C79"/>
    <w:rsid w:val="00022D84"/>
    <w:rsid w:val="00022EF5"/>
    <w:rsid w:val="00022FB5"/>
    <w:rsid w:val="00023EEB"/>
    <w:rsid w:val="000242A0"/>
    <w:rsid w:val="000258A6"/>
    <w:rsid w:val="000259BF"/>
    <w:rsid w:val="00025FD1"/>
    <w:rsid w:val="00026163"/>
    <w:rsid w:val="0002620E"/>
    <w:rsid w:val="00026657"/>
    <w:rsid w:val="000302DC"/>
    <w:rsid w:val="00030952"/>
    <w:rsid w:val="000309D9"/>
    <w:rsid w:val="00032737"/>
    <w:rsid w:val="00034403"/>
    <w:rsid w:val="00034829"/>
    <w:rsid w:val="00034885"/>
    <w:rsid w:val="00034DC0"/>
    <w:rsid w:val="000368C8"/>
    <w:rsid w:val="00036A30"/>
    <w:rsid w:val="00036CEA"/>
    <w:rsid w:val="00037ADD"/>
    <w:rsid w:val="00037E8E"/>
    <w:rsid w:val="0004047B"/>
    <w:rsid w:val="000409F0"/>
    <w:rsid w:val="000413EF"/>
    <w:rsid w:val="00042E7F"/>
    <w:rsid w:val="00043608"/>
    <w:rsid w:val="000454B2"/>
    <w:rsid w:val="00045C8C"/>
    <w:rsid w:val="000462C2"/>
    <w:rsid w:val="00046C1E"/>
    <w:rsid w:val="00047120"/>
    <w:rsid w:val="00050D6C"/>
    <w:rsid w:val="00050FE2"/>
    <w:rsid w:val="00051A1F"/>
    <w:rsid w:val="00051DF7"/>
    <w:rsid w:val="00052EC6"/>
    <w:rsid w:val="0005398F"/>
    <w:rsid w:val="00053D67"/>
    <w:rsid w:val="00054935"/>
    <w:rsid w:val="00055879"/>
    <w:rsid w:val="000564B4"/>
    <w:rsid w:val="00057FE4"/>
    <w:rsid w:val="00061E0B"/>
    <w:rsid w:val="000637AC"/>
    <w:rsid w:val="00063AE3"/>
    <w:rsid w:val="0006542C"/>
    <w:rsid w:val="00066AC6"/>
    <w:rsid w:val="00067120"/>
    <w:rsid w:val="00070530"/>
    <w:rsid w:val="00071596"/>
    <w:rsid w:val="000717E5"/>
    <w:rsid w:val="0007395D"/>
    <w:rsid w:val="00073A2B"/>
    <w:rsid w:val="0007674F"/>
    <w:rsid w:val="00076FB5"/>
    <w:rsid w:val="000777CB"/>
    <w:rsid w:val="00077A7B"/>
    <w:rsid w:val="000809FD"/>
    <w:rsid w:val="00082175"/>
    <w:rsid w:val="0008333C"/>
    <w:rsid w:val="0008377F"/>
    <w:rsid w:val="00084B02"/>
    <w:rsid w:val="000852D7"/>
    <w:rsid w:val="0008572B"/>
    <w:rsid w:val="00085965"/>
    <w:rsid w:val="00086EB8"/>
    <w:rsid w:val="0008768B"/>
    <w:rsid w:val="00087AD8"/>
    <w:rsid w:val="000913BD"/>
    <w:rsid w:val="000916E0"/>
    <w:rsid w:val="00091AC2"/>
    <w:rsid w:val="00091DF9"/>
    <w:rsid w:val="00091F9B"/>
    <w:rsid w:val="00092899"/>
    <w:rsid w:val="0009297F"/>
    <w:rsid w:val="00092A8C"/>
    <w:rsid w:val="00093C7A"/>
    <w:rsid w:val="000946DE"/>
    <w:rsid w:val="000947DA"/>
    <w:rsid w:val="000954D8"/>
    <w:rsid w:val="000954DF"/>
    <w:rsid w:val="00097770"/>
    <w:rsid w:val="000977CB"/>
    <w:rsid w:val="000A2EC4"/>
    <w:rsid w:val="000A306A"/>
    <w:rsid w:val="000A3F63"/>
    <w:rsid w:val="000A40D1"/>
    <w:rsid w:val="000A627A"/>
    <w:rsid w:val="000A6E66"/>
    <w:rsid w:val="000A7D60"/>
    <w:rsid w:val="000A7DF8"/>
    <w:rsid w:val="000B018B"/>
    <w:rsid w:val="000B12AC"/>
    <w:rsid w:val="000B1B7B"/>
    <w:rsid w:val="000B1E30"/>
    <w:rsid w:val="000B2DF9"/>
    <w:rsid w:val="000B40D1"/>
    <w:rsid w:val="000B42FB"/>
    <w:rsid w:val="000B4DB0"/>
    <w:rsid w:val="000B6F01"/>
    <w:rsid w:val="000C4801"/>
    <w:rsid w:val="000C4A02"/>
    <w:rsid w:val="000C6203"/>
    <w:rsid w:val="000C772C"/>
    <w:rsid w:val="000D05ED"/>
    <w:rsid w:val="000D4473"/>
    <w:rsid w:val="000D4D6B"/>
    <w:rsid w:val="000D6237"/>
    <w:rsid w:val="000D62BD"/>
    <w:rsid w:val="000D6462"/>
    <w:rsid w:val="000D7147"/>
    <w:rsid w:val="000E27D0"/>
    <w:rsid w:val="000E2EAB"/>
    <w:rsid w:val="000E3A30"/>
    <w:rsid w:val="000E45D2"/>
    <w:rsid w:val="000E4EFF"/>
    <w:rsid w:val="000E5A23"/>
    <w:rsid w:val="000E64CF"/>
    <w:rsid w:val="000E717D"/>
    <w:rsid w:val="000F043F"/>
    <w:rsid w:val="000F1431"/>
    <w:rsid w:val="000F15F6"/>
    <w:rsid w:val="000F1E20"/>
    <w:rsid w:val="000F3E1D"/>
    <w:rsid w:val="000F42CB"/>
    <w:rsid w:val="000F44C9"/>
    <w:rsid w:val="000F463B"/>
    <w:rsid w:val="000F469B"/>
    <w:rsid w:val="000F556D"/>
    <w:rsid w:val="000F753B"/>
    <w:rsid w:val="000F7FDE"/>
    <w:rsid w:val="00100A96"/>
    <w:rsid w:val="0010157E"/>
    <w:rsid w:val="00101C11"/>
    <w:rsid w:val="00101C8F"/>
    <w:rsid w:val="00101EDD"/>
    <w:rsid w:val="0010359F"/>
    <w:rsid w:val="00104306"/>
    <w:rsid w:val="0010507D"/>
    <w:rsid w:val="001063C6"/>
    <w:rsid w:val="00106BCC"/>
    <w:rsid w:val="00107FA2"/>
    <w:rsid w:val="00111CCA"/>
    <w:rsid w:val="00113009"/>
    <w:rsid w:val="0011409B"/>
    <w:rsid w:val="00114F03"/>
    <w:rsid w:val="00115705"/>
    <w:rsid w:val="00115AAC"/>
    <w:rsid w:val="00116BF0"/>
    <w:rsid w:val="00116D18"/>
    <w:rsid w:val="001212C6"/>
    <w:rsid w:val="001221A8"/>
    <w:rsid w:val="00122274"/>
    <w:rsid w:val="00123DE1"/>
    <w:rsid w:val="001241D6"/>
    <w:rsid w:val="0012482C"/>
    <w:rsid w:val="0012504E"/>
    <w:rsid w:val="00125D21"/>
    <w:rsid w:val="00125E61"/>
    <w:rsid w:val="00126E71"/>
    <w:rsid w:val="001301EE"/>
    <w:rsid w:val="00130456"/>
    <w:rsid w:val="00130A90"/>
    <w:rsid w:val="00131C7C"/>
    <w:rsid w:val="0013308D"/>
    <w:rsid w:val="00136FCF"/>
    <w:rsid w:val="001372F4"/>
    <w:rsid w:val="001373E8"/>
    <w:rsid w:val="00140C43"/>
    <w:rsid w:val="00140C6C"/>
    <w:rsid w:val="00140E69"/>
    <w:rsid w:val="00143444"/>
    <w:rsid w:val="00144D5A"/>
    <w:rsid w:val="00144D72"/>
    <w:rsid w:val="001451B7"/>
    <w:rsid w:val="00145F2A"/>
    <w:rsid w:val="001465F4"/>
    <w:rsid w:val="00152268"/>
    <w:rsid w:val="0015345E"/>
    <w:rsid w:val="00153619"/>
    <w:rsid w:val="00154075"/>
    <w:rsid w:val="00155D46"/>
    <w:rsid w:val="0015658B"/>
    <w:rsid w:val="00161F21"/>
    <w:rsid w:val="001623CA"/>
    <w:rsid w:val="001628EC"/>
    <w:rsid w:val="00162A4C"/>
    <w:rsid w:val="0016350E"/>
    <w:rsid w:val="001639FE"/>
    <w:rsid w:val="00163BA7"/>
    <w:rsid w:val="00164F1F"/>
    <w:rsid w:val="00166395"/>
    <w:rsid w:val="00166E42"/>
    <w:rsid w:val="001676D1"/>
    <w:rsid w:val="0017069B"/>
    <w:rsid w:val="00171B9F"/>
    <w:rsid w:val="00172319"/>
    <w:rsid w:val="001728E2"/>
    <w:rsid w:val="001770A3"/>
    <w:rsid w:val="001811B3"/>
    <w:rsid w:val="0018123B"/>
    <w:rsid w:val="0018201F"/>
    <w:rsid w:val="00182537"/>
    <w:rsid w:val="00182B6E"/>
    <w:rsid w:val="001833D8"/>
    <w:rsid w:val="00183489"/>
    <w:rsid w:val="001836B4"/>
    <w:rsid w:val="00183A71"/>
    <w:rsid w:val="00183D2B"/>
    <w:rsid w:val="0018497D"/>
    <w:rsid w:val="001852EA"/>
    <w:rsid w:val="0018533B"/>
    <w:rsid w:val="00185F1E"/>
    <w:rsid w:val="0018631D"/>
    <w:rsid w:val="00186668"/>
    <w:rsid w:val="001928B1"/>
    <w:rsid w:val="00192D14"/>
    <w:rsid w:val="00193BFB"/>
    <w:rsid w:val="0019483E"/>
    <w:rsid w:val="0019701E"/>
    <w:rsid w:val="001A1901"/>
    <w:rsid w:val="001A1A7F"/>
    <w:rsid w:val="001A5DC6"/>
    <w:rsid w:val="001A6EAA"/>
    <w:rsid w:val="001B06E2"/>
    <w:rsid w:val="001B1677"/>
    <w:rsid w:val="001B1681"/>
    <w:rsid w:val="001B1EF3"/>
    <w:rsid w:val="001B20A6"/>
    <w:rsid w:val="001B3375"/>
    <w:rsid w:val="001B3B78"/>
    <w:rsid w:val="001B40C6"/>
    <w:rsid w:val="001B42D9"/>
    <w:rsid w:val="001B4686"/>
    <w:rsid w:val="001B50EC"/>
    <w:rsid w:val="001B518B"/>
    <w:rsid w:val="001B545E"/>
    <w:rsid w:val="001B5769"/>
    <w:rsid w:val="001B6186"/>
    <w:rsid w:val="001B686B"/>
    <w:rsid w:val="001B7163"/>
    <w:rsid w:val="001B778B"/>
    <w:rsid w:val="001B797A"/>
    <w:rsid w:val="001C274A"/>
    <w:rsid w:val="001C3B48"/>
    <w:rsid w:val="001C4DAA"/>
    <w:rsid w:val="001C4F4D"/>
    <w:rsid w:val="001C51E2"/>
    <w:rsid w:val="001C6066"/>
    <w:rsid w:val="001C6DB1"/>
    <w:rsid w:val="001C6FDB"/>
    <w:rsid w:val="001D0015"/>
    <w:rsid w:val="001D200A"/>
    <w:rsid w:val="001D24D0"/>
    <w:rsid w:val="001D2572"/>
    <w:rsid w:val="001D3840"/>
    <w:rsid w:val="001D3870"/>
    <w:rsid w:val="001D46D9"/>
    <w:rsid w:val="001D5972"/>
    <w:rsid w:val="001D5BB7"/>
    <w:rsid w:val="001D6C11"/>
    <w:rsid w:val="001D6D16"/>
    <w:rsid w:val="001E03E2"/>
    <w:rsid w:val="001E04BF"/>
    <w:rsid w:val="001E1E6F"/>
    <w:rsid w:val="001E3DF4"/>
    <w:rsid w:val="001E5CAE"/>
    <w:rsid w:val="001E5CE8"/>
    <w:rsid w:val="001E6D10"/>
    <w:rsid w:val="001E7BC8"/>
    <w:rsid w:val="001F025D"/>
    <w:rsid w:val="001F05C5"/>
    <w:rsid w:val="001F1AA2"/>
    <w:rsid w:val="001F2BA6"/>
    <w:rsid w:val="001F2D24"/>
    <w:rsid w:val="001F337C"/>
    <w:rsid w:val="001F348C"/>
    <w:rsid w:val="001F34A5"/>
    <w:rsid w:val="001F4916"/>
    <w:rsid w:val="001F5CB9"/>
    <w:rsid w:val="001F5E2B"/>
    <w:rsid w:val="00200B67"/>
    <w:rsid w:val="00201659"/>
    <w:rsid w:val="00202BBA"/>
    <w:rsid w:val="0020346C"/>
    <w:rsid w:val="0020364C"/>
    <w:rsid w:val="00203841"/>
    <w:rsid w:val="00203F53"/>
    <w:rsid w:val="00204BAB"/>
    <w:rsid w:val="00204C4C"/>
    <w:rsid w:val="002073F3"/>
    <w:rsid w:val="00207DA2"/>
    <w:rsid w:val="00207E63"/>
    <w:rsid w:val="002103A7"/>
    <w:rsid w:val="00210CAB"/>
    <w:rsid w:val="00210D2E"/>
    <w:rsid w:val="00213278"/>
    <w:rsid w:val="002137CB"/>
    <w:rsid w:val="002139F0"/>
    <w:rsid w:val="00214714"/>
    <w:rsid w:val="002147F0"/>
    <w:rsid w:val="00214889"/>
    <w:rsid w:val="002165A5"/>
    <w:rsid w:val="0021755D"/>
    <w:rsid w:val="00217EB9"/>
    <w:rsid w:val="00217F05"/>
    <w:rsid w:val="00220A44"/>
    <w:rsid w:val="00221E31"/>
    <w:rsid w:val="00221F24"/>
    <w:rsid w:val="00222858"/>
    <w:rsid w:val="002235C0"/>
    <w:rsid w:val="0022377D"/>
    <w:rsid w:val="00225767"/>
    <w:rsid w:val="00226F2C"/>
    <w:rsid w:val="002271B1"/>
    <w:rsid w:val="00231521"/>
    <w:rsid w:val="002316FF"/>
    <w:rsid w:val="00232191"/>
    <w:rsid w:val="00232221"/>
    <w:rsid w:val="00232574"/>
    <w:rsid w:val="00232DDB"/>
    <w:rsid w:val="00235AFA"/>
    <w:rsid w:val="00236717"/>
    <w:rsid w:val="002372AC"/>
    <w:rsid w:val="0023791C"/>
    <w:rsid w:val="00242E96"/>
    <w:rsid w:val="002437D0"/>
    <w:rsid w:val="00243846"/>
    <w:rsid w:val="00243E4F"/>
    <w:rsid w:val="00243F8D"/>
    <w:rsid w:val="002446DE"/>
    <w:rsid w:val="002447A6"/>
    <w:rsid w:val="002448DB"/>
    <w:rsid w:val="00244C8D"/>
    <w:rsid w:val="0024595A"/>
    <w:rsid w:val="00246662"/>
    <w:rsid w:val="00246E61"/>
    <w:rsid w:val="00247488"/>
    <w:rsid w:val="00250E9C"/>
    <w:rsid w:val="0025292B"/>
    <w:rsid w:val="00253C14"/>
    <w:rsid w:val="00254185"/>
    <w:rsid w:val="002549A0"/>
    <w:rsid w:val="00254CD3"/>
    <w:rsid w:val="00255BC9"/>
    <w:rsid w:val="002562B0"/>
    <w:rsid w:val="00256F0D"/>
    <w:rsid w:val="00260C7F"/>
    <w:rsid w:val="00261BF1"/>
    <w:rsid w:val="002634F0"/>
    <w:rsid w:val="00265AAC"/>
    <w:rsid w:val="00270143"/>
    <w:rsid w:val="002706E4"/>
    <w:rsid w:val="00270A31"/>
    <w:rsid w:val="00270D31"/>
    <w:rsid w:val="002712CB"/>
    <w:rsid w:val="002729D4"/>
    <w:rsid w:val="00273667"/>
    <w:rsid w:val="00273ED0"/>
    <w:rsid w:val="002758CB"/>
    <w:rsid w:val="00276719"/>
    <w:rsid w:val="00276E57"/>
    <w:rsid w:val="0027721B"/>
    <w:rsid w:val="002773A9"/>
    <w:rsid w:val="00277443"/>
    <w:rsid w:val="0028002F"/>
    <w:rsid w:val="00280C0E"/>
    <w:rsid w:val="00281126"/>
    <w:rsid w:val="00281BCB"/>
    <w:rsid w:val="00281D85"/>
    <w:rsid w:val="002826B3"/>
    <w:rsid w:val="00283883"/>
    <w:rsid w:val="002845F0"/>
    <w:rsid w:val="002851A5"/>
    <w:rsid w:val="00285902"/>
    <w:rsid w:val="00285C0D"/>
    <w:rsid w:val="002861BD"/>
    <w:rsid w:val="00286595"/>
    <w:rsid w:val="002865CD"/>
    <w:rsid w:val="00286D5D"/>
    <w:rsid w:val="00290FC4"/>
    <w:rsid w:val="0029138A"/>
    <w:rsid w:val="00291547"/>
    <w:rsid w:val="00292B05"/>
    <w:rsid w:val="00292B2E"/>
    <w:rsid w:val="00292E55"/>
    <w:rsid w:val="00293020"/>
    <w:rsid w:val="00293707"/>
    <w:rsid w:val="00294ACC"/>
    <w:rsid w:val="0029550C"/>
    <w:rsid w:val="002964D4"/>
    <w:rsid w:val="00296A6F"/>
    <w:rsid w:val="002A4135"/>
    <w:rsid w:val="002A5360"/>
    <w:rsid w:val="002A570F"/>
    <w:rsid w:val="002A61DB"/>
    <w:rsid w:val="002A73D4"/>
    <w:rsid w:val="002A7411"/>
    <w:rsid w:val="002A7918"/>
    <w:rsid w:val="002B013E"/>
    <w:rsid w:val="002B0910"/>
    <w:rsid w:val="002B1D31"/>
    <w:rsid w:val="002B2448"/>
    <w:rsid w:val="002B2656"/>
    <w:rsid w:val="002B3E17"/>
    <w:rsid w:val="002B55DA"/>
    <w:rsid w:val="002B58D1"/>
    <w:rsid w:val="002B6A41"/>
    <w:rsid w:val="002B6AEC"/>
    <w:rsid w:val="002B7185"/>
    <w:rsid w:val="002B79CE"/>
    <w:rsid w:val="002C067A"/>
    <w:rsid w:val="002C0AF4"/>
    <w:rsid w:val="002C4185"/>
    <w:rsid w:val="002C4681"/>
    <w:rsid w:val="002C5FD1"/>
    <w:rsid w:val="002C775B"/>
    <w:rsid w:val="002D0916"/>
    <w:rsid w:val="002D0A56"/>
    <w:rsid w:val="002D0F80"/>
    <w:rsid w:val="002D106F"/>
    <w:rsid w:val="002D1D02"/>
    <w:rsid w:val="002D421D"/>
    <w:rsid w:val="002D426E"/>
    <w:rsid w:val="002D4F7D"/>
    <w:rsid w:val="002D7075"/>
    <w:rsid w:val="002E11D9"/>
    <w:rsid w:val="002E1331"/>
    <w:rsid w:val="002E15FE"/>
    <w:rsid w:val="002E2C3C"/>
    <w:rsid w:val="002E36A9"/>
    <w:rsid w:val="002E39E1"/>
    <w:rsid w:val="002E3DE0"/>
    <w:rsid w:val="002E4EF3"/>
    <w:rsid w:val="002E5C51"/>
    <w:rsid w:val="002E6688"/>
    <w:rsid w:val="002E7E52"/>
    <w:rsid w:val="002E7F12"/>
    <w:rsid w:val="002F12CA"/>
    <w:rsid w:val="002F28A3"/>
    <w:rsid w:val="002F37EF"/>
    <w:rsid w:val="002F48D0"/>
    <w:rsid w:val="002F52FE"/>
    <w:rsid w:val="002F5EB7"/>
    <w:rsid w:val="002F6273"/>
    <w:rsid w:val="002F78A2"/>
    <w:rsid w:val="003010E6"/>
    <w:rsid w:val="003012D8"/>
    <w:rsid w:val="003013CD"/>
    <w:rsid w:val="003020A0"/>
    <w:rsid w:val="00302340"/>
    <w:rsid w:val="003023A9"/>
    <w:rsid w:val="00302545"/>
    <w:rsid w:val="00302675"/>
    <w:rsid w:val="003029CD"/>
    <w:rsid w:val="00302CDD"/>
    <w:rsid w:val="003030A8"/>
    <w:rsid w:val="003032A1"/>
    <w:rsid w:val="003037AA"/>
    <w:rsid w:val="00303807"/>
    <w:rsid w:val="003040B0"/>
    <w:rsid w:val="003050CD"/>
    <w:rsid w:val="00305CDA"/>
    <w:rsid w:val="00306746"/>
    <w:rsid w:val="0030704A"/>
    <w:rsid w:val="00307299"/>
    <w:rsid w:val="0030790C"/>
    <w:rsid w:val="00310D00"/>
    <w:rsid w:val="0031154A"/>
    <w:rsid w:val="00313CBE"/>
    <w:rsid w:val="00314AF6"/>
    <w:rsid w:val="00315E57"/>
    <w:rsid w:val="00315FDA"/>
    <w:rsid w:val="0031613B"/>
    <w:rsid w:val="003167F4"/>
    <w:rsid w:val="003169FF"/>
    <w:rsid w:val="00316A7F"/>
    <w:rsid w:val="00316D2A"/>
    <w:rsid w:val="00320F49"/>
    <w:rsid w:val="0032228D"/>
    <w:rsid w:val="0032233A"/>
    <w:rsid w:val="00323570"/>
    <w:rsid w:val="003236F5"/>
    <w:rsid w:val="00323D34"/>
    <w:rsid w:val="0032403A"/>
    <w:rsid w:val="003250A6"/>
    <w:rsid w:val="00325135"/>
    <w:rsid w:val="00325D5C"/>
    <w:rsid w:val="00325DA2"/>
    <w:rsid w:val="00326587"/>
    <w:rsid w:val="00327E11"/>
    <w:rsid w:val="00327FC9"/>
    <w:rsid w:val="00330931"/>
    <w:rsid w:val="00331463"/>
    <w:rsid w:val="00332241"/>
    <w:rsid w:val="00332494"/>
    <w:rsid w:val="00332FF2"/>
    <w:rsid w:val="0033432F"/>
    <w:rsid w:val="00334BB6"/>
    <w:rsid w:val="0033503E"/>
    <w:rsid w:val="003364C1"/>
    <w:rsid w:val="00337C7F"/>
    <w:rsid w:val="003402EC"/>
    <w:rsid w:val="0034083E"/>
    <w:rsid w:val="003413AF"/>
    <w:rsid w:val="00341F0A"/>
    <w:rsid w:val="003420B1"/>
    <w:rsid w:val="003423C2"/>
    <w:rsid w:val="003423D4"/>
    <w:rsid w:val="0034359D"/>
    <w:rsid w:val="003435EB"/>
    <w:rsid w:val="00343DD7"/>
    <w:rsid w:val="00343F1C"/>
    <w:rsid w:val="0034424F"/>
    <w:rsid w:val="003445FD"/>
    <w:rsid w:val="0034471D"/>
    <w:rsid w:val="00344746"/>
    <w:rsid w:val="00345292"/>
    <w:rsid w:val="00345ECA"/>
    <w:rsid w:val="00345F76"/>
    <w:rsid w:val="00347D20"/>
    <w:rsid w:val="00347F59"/>
    <w:rsid w:val="00350267"/>
    <w:rsid w:val="0035073E"/>
    <w:rsid w:val="00351017"/>
    <w:rsid w:val="0035404E"/>
    <w:rsid w:val="00354059"/>
    <w:rsid w:val="00354A06"/>
    <w:rsid w:val="00354C0B"/>
    <w:rsid w:val="00355880"/>
    <w:rsid w:val="00356CE9"/>
    <w:rsid w:val="003602DC"/>
    <w:rsid w:val="0036161E"/>
    <w:rsid w:val="0036354C"/>
    <w:rsid w:val="00363EE1"/>
    <w:rsid w:val="00364EA6"/>
    <w:rsid w:val="0036574E"/>
    <w:rsid w:val="00365950"/>
    <w:rsid w:val="003667DB"/>
    <w:rsid w:val="00367630"/>
    <w:rsid w:val="00370167"/>
    <w:rsid w:val="003711BB"/>
    <w:rsid w:val="00371BE6"/>
    <w:rsid w:val="0037218B"/>
    <w:rsid w:val="003727DC"/>
    <w:rsid w:val="003738EC"/>
    <w:rsid w:val="00373964"/>
    <w:rsid w:val="0037419B"/>
    <w:rsid w:val="003741B1"/>
    <w:rsid w:val="00374E78"/>
    <w:rsid w:val="003754EC"/>
    <w:rsid w:val="0037577E"/>
    <w:rsid w:val="00375BF1"/>
    <w:rsid w:val="00376E1E"/>
    <w:rsid w:val="003807AE"/>
    <w:rsid w:val="00380A10"/>
    <w:rsid w:val="00381235"/>
    <w:rsid w:val="00381248"/>
    <w:rsid w:val="003823D9"/>
    <w:rsid w:val="00382B34"/>
    <w:rsid w:val="00383A21"/>
    <w:rsid w:val="003845AD"/>
    <w:rsid w:val="00384827"/>
    <w:rsid w:val="00384FB8"/>
    <w:rsid w:val="00385433"/>
    <w:rsid w:val="00385519"/>
    <w:rsid w:val="00386024"/>
    <w:rsid w:val="00386047"/>
    <w:rsid w:val="00390600"/>
    <w:rsid w:val="00390694"/>
    <w:rsid w:val="00391007"/>
    <w:rsid w:val="003910D2"/>
    <w:rsid w:val="00391183"/>
    <w:rsid w:val="00391209"/>
    <w:rsid w:val="003913A4"/>
    <w:rsid w:val="00392DD6"/>
    <w:rsid w:val="00393645"/>
    <w:rsid w:val="00393C21"/>
    <w:rsid w:val="00394959"/>
    <w:rsid w:val="00395DBD"/>
    <w:rsid w:val="003975D6"/>
    <w:rsid w:val="003A318E"/>
    <w:rsid w:val="003A3AE1"/>
    <w:rsid w:val="003A3E49"/>
    <w:rsid w:val="003A4411"/>
    <w:rsid w:val="003A45FD"/>
    <w:rsid w:val="003A4B5C"/>
    <w:rsid w:val="003A572C"/>
    <w:rsid w:val="003A66B7"/>
    <w:rsid w:val="003B1088"/>
    <w:rsid w:val="003B10DD"/>
    <w:rsid w:val="003B1748"/>
    <w:rsid w:val="003B1F69"/>
    <w:rsid w:val="003B274D"/>
    <w:rsid w:val="003B2908"/>
    <w:rsid w:val="003B336B"/>
    <w:rsid w:val="003B3841"/>
    <w:rsid w:val="003B4B2B"/>
    <w:rsid w:val="003B4C34"/>
    <w:rsid w:val="003B4E87"/>
    <w:rsid w:val="003B5DB8"/>
    <w:rsid w:val="003B660C"/>
    <w:rsid w:val="003B7B7F"/>
    <w:rsid w:val="003B7C9E"/>
    <w:rsid w:val="003C038E"/>
    <w:rsid w:val="003C1C93"/>
    <w:rsid w:val="003C268C"/>
    <w:rsid w:val="003C33F7"/>
    <w:rsid w:val="003C380A"/>
    <w:rsid w:val="003C4117"/>
    <w:rsid w:val="003C4574"/>
    <w:rsid w:val="003C6B3C"/>
    <w:rsid w:val="003C7451"/>
    <w:rsid w:val="003D0E2F"/>
    <w:rsid w:val="003D0F54"/>
    <w:rsid w:val="003D1684"/>
    <w:rsid w:val="003D390E"/>
    <w:rsid w:val="003D4F65"/>
    <w:rsid w:val="003D5B99"/>
    <w:rsid w:val="003D6810"/>
    <w:rsid w:val="003D6888"/>
    <w:rsid w:val="003D754A"/>
    <w:rsid w:val="003E0BDF"/>
    <w:rsid w:val="003E3009"/>
    <w:rsid w:val="003E328F"/>
    <w:rsid w:val="003E5F61"/>
    <w:rsid w:val="003E608D"/>
    <w:rsid w:val="003E68D5"/>
    <w:rsid w:val="003F0163"/>
    <w:rsid w:val="003F043C"/>
    <w:rsid w:val="003F05D6"/>
    <w:rsid w:val="003F0F05"/>
    <w:rsid w:val="003F21FB"/>
    <w:rsid w:val="003F2572"/>
    <w:rsid w:val="003F3502"/>
    <w:rsid w:val="003F3A50"/>
    <w:rsid w:val="003F4DAE"/>
    <w:rsid w:val="003F5391"/>
    <w:rsid w:val="003F625B"/>
    <w:rsid w:val="003F6527"/>
    <w:rsid w:val="003F68CB"/>
    <w:rsid w:val="003F7626"/>
    <w:rsid w:val="003F7A9A"/>
    <w:rsid w:val="00400723"/>
    <w:rsid w:val="004007DB"/>
    <w:rsid w:val="004025F8"/>
    <w:rsid w:val="004031A1"/>
    <w:rsid w:val="00404913"/>
    <w:rsid w:val="00406380"/>
    <w:rsid w:val="00411AAF"/>
    <w:rsid w:val="004122EA"/>
    <w:rsid w:val="0041293B"/>
    <w:rsid w:val="00412CDC"/>
    <w:rsid w:val="00412EA6"/>
    <w:rsid w:val="004130FD"/>
    <w:rsid w:val="0041714A"/>
    <w:rsid w:val="00417374"/>
    <w:rsid w:val="00417FC7"/>
    <w:rsid w:val="00421F36"/>
    <w:rsid w:val="00421FF2"/>
    <w:rsid w:val="004223A2"/>
    <w:rsid w:val="00422CBF"/>
    <w:rsid w:val="00422F48"/>
    <w:rsid w:val="00423931"/>
    <w:rsid w:val="00424054"/>
    <w:rsid w:val="00424913"/>
    <w:rsid w:val="004257FC"/>
    <w:rsid w:val="00427127"/>
    <w:rsid w:val="004273FC"/>
    <w:rsid w:val="004276FE"/>
    <w:rsid w:val="0042796F"/>
    <w:rsid w:val="0043029E"/>
    <w:rsid w:val="0043085C"/>
    <w:rsid w:val="00430C42"/>
    <w:rsid w:val="0043347E"/>
    <w:rsid w:val="00434247"/>
    <w:rsid w:val="00434883"/>
    <w:rsid w:val="004349E1"/>
    <w:rsid w:val="00434BB3"/>
    <w:rsid w:val="00434D08"/>
    <w:rsid w:val="0043534A"/>
    <w:rsid w:val="004360AF"/>
    <w:rsid w:val="00437583"/>
    <w:rsid w:val="004418CE"/>
    <w:rsid w:val="0044261C"/>
    <w:rsid w:val="00442BBD"/>
    <w:rsid w:val="00443303"/>
    <w:rsid w:val="00443B53"/>
    <w:rsid w:val="00444899"/>
    <w:rsid w:val="00444DC7"/>
    <w:rsid w:val="00444FD6"/>
    <w:rsid w:val="004455DD"/>
    <w:rsid w:val="004463D8"/>
    <w:rsid w:val="004464DD"/>
    <w:rsid w:val="004467B4"/>
    <w:rsid w:val="004470EF"/>
    <w:rsid w:val="004504F8"/>
    <w:rsid w:val="0045082E"/>
    <w:rsid w:val="0045097E"/>
    <w:rsid w:val="00450C15"/>
    <w:rsid w:val="00450C80"/>
    <w:rsid w:val="00451CE2"/>
    <w:rsid w:val="00452A0E"/>
    <w:rsid w:val="00453A96"/>
    <w:rsid w:val="00455858"/>
    <w:rsid w:val="0045690B"/>
    <w:rsid w:val="00457518"/>
    <w:rsid w:val="0046155B"/>
    <w:rsid w:val="00461A19"/>
    <w:rsid w:val="00463995"/>
    <w:rsid w:val="004645C7"/>
    <w:rsid w:val="00464DC6"/>
    <w:rsid w:val="00466322"/>
    <w:rsid w:val="00466628"/>
    <w:rsid w:val="0046695F"/>
    <w:rsid w:val="004669C8"/>
    <w:rsid w:val="004703E2"/>
    <w:rsid w:val="00470BD8"/>
    <w:rsid w:val="0047125A"/>
    <w:rsid w:val="00472201"/>
    <w:rsid w:val="00474E6F"/>
    <w:rsid w:val="00475739"/>
    <w:rsid w:val="004761C9"/>
    <w:rsid w:val="004807D3"/>
    <w:rsid w:val="00480AED"/>
    <w:rsid w:val="00481E98"/>
    <w:rsid w:val="0048214E"/>
    <w:rsid w:val="00482453"/>
    <w:rsid w:val="00484296"/>
    <w:rsid w:val="00484C1D"/>
    <w:rsid w:val="004858DA"/>
    <w:rsid w:val="004858DE"/>
    <w:rsid w:val="0048612D"/>
    <w:rsid w:val="00486D7A"/>
    <w:rsid w:val="00490EAB"/>
    <w:rsid w:val="00490F75"/>
    <w:rsid w:val="00491953"/>
    <w:rsid w:val="00492708"/>
    <w:rsid w:val="00493891"/>
    <w:rsid w:val="00493B98"/>
    <w:rsid w:val="00493F0E"/>
    <w:rsid w:val="00494837"/>
    <w:rsid w:val="00495136"/>
    <w:rsid w:val="00495657"/>
    <w:rsid w:val="0049599F"/>
    <w:rsid w:val="00497F4F"/>
    <w:rsid w:val="004A0C4E"/>
    <w:rsid w:val="004A11A8"/>
    <w:rsid w:val="004A1B93"/>
    <w:rsid w:val="004A37D5"/>
    <w:rsid w:val="004A4566"/>
    <w:rsid w:val="004A5B66"/>
    <w:rsid w:val="004A5E0C"/>
    <w:rsid w:val="004A5E79"/>
    <w:rsid w:val="004A704B"/>
    <w:rsid w:val="004A749C"/>
    <w:rsid w:val="004A7CFB"/>
    <w:rsid w:val="004B006A"/>
    <w:rsid w:val="004B04E0"/>
    <w:rsid w:val="004B072E"/>
    <w:rsid w:val="004B145B"/>
    <w:rsid w:val="004B428E"/>
    <w:rsid w:val="004B5348"/>
    <w:rsid w:val="004B6499"/>
    <w:rsid w:val="004B6F90"/>
    <w:rsid w:val="004B7AE8"/>
    <w:rsid w:val="004C0D38"/>
    <w:rsid w:val="004C1931"/>
    <w:rsid w:val="004C199E"/>
    <w:rsid w:val="004C1FF4"/>
    <w:rsid w:val="004C277B"/>
    <w:rsid w:val="004C4731"/>
    <w:rsid w:val="004C5A0E"/>
    <w:rsid w:val="004C656B"/>
    <w:rsid w:val="004D071D"/>
    <w:rsid w:val="004D25A9"/>
    <w:rsid w:val="004D3DE3"/>
    <w:rsid w:val="004D5F09"/>
    <w:rsid w:val="004D657F"/>
    <w:rsid w:val="004D7136"/>
    <w:rsid w:val="004D7A3F"/>
    <w:rsid w:val="004D7AC6"/>
    <w:rsid w:val="004D7EE7"/>
    <w:rsid w:val="004E15DE"/>
    <w:rsid w:val="004E166D"/>
    <w:rsid w:val="004E22DD"/>
    <w:rsid w:val="004E4A7F"/>
    <w:rsid w:val="004E59AA"/>
    <w:rsid w:val="004E5D30"/>
    <w:rsid w:val="004E611A"/>
    <w:rsid w:val="004E7FD8"/>
    <w:rsid w:val="004F0057"/>
    <w:rsid w:val="004F0396"/>
    <w:rsid w:val="004F18A6"/>
    <w:rsid w:val="004F190D"/>
    <w:rsid w:val="004F1EBB"/>
    <w:rsid w:val="004F2375"/>
    <w:rsid w:val="004F2C63"/>
    <w:rsid w:val="004F3853"/>
    <w:rsid w:val="004F4279"/>
    <w:rsid w:val="004F4A24"/>
    <w:rsid w:val="004F50CF"/>
    <w:rsid w:val="004F5F12"/>
    <w:rsid w:val="004F6F39"/>
    <w:rsid w:val="004F73F9"/>
    <w:rsid w:val="004F748E"/>
    <w:rsid w:val="005004E2"/>
    <w:rsid w:val="005005D1"/>
    <w:rsid w:val="00501839"/>
    <w:rsid w:val="005023F4"/>
    <w:rsid w:val="005025BC"/>
    <w:rsid w:val="00502667"/>
    <w:rsid w:val="00502B2A"/>
    <w:rsid w:val="00502BC5"/>
    <w:rsid w:val="00503069"/>
    <w:rsid w:val="00503910"/>
    <w:rsid w:val="00503FA8"/>
    <w:rsid w:val="00504A25"/>
    <w:rsid w:val="0050551D"/>
    <w:rsid w:val="00506BAD"/>
    <w:rsid w:val="00507324"/>
    <w:rsid w:val="00510CB2"/>
    <w:rsid w:val="005110D1"/>
    <w:rsid w:val="00511CD7"/>
    <w:rsid w:val="00513487"/>
    <w:rsid w:val="00513848"/>
    <w:rsid w:val="00513C31"/>
    <w:rsid w:val="00514582"/>
    <w:rsid w:val="005145D5"/>
    <w:rsid w:val="00516734"/>
    <w:rsid w:val="00516EB3"/>
    <w:rsid w:val="0051708A"/>
    <w:rsid w:val="00517C20"/>
    <w:rsid w:val="00520225"/>
    <w:rsid w:val="00521C41"/>
    <w:rsid w:val="00523669"/>
    <w:rsid w:val="005248E5"/>
    <w:rsid w:val="00524F63"/>
    <w:rsid w:val="00525E96"/>
    <w:rsid w:val="00526FEF"/>
    <w:rsid w:val="00527A24"/>
    <w:rsid w:val="00531782"/>
    <w:rsid w:val="005322C9"/>
    <w:rsid w:val="005346A8"/>
    <w:rsid w:val="00536EEA"/>
    <w:rsid w:val="00541210"/>
    <w:rsid w:val="00541B65"/>
    <w:rsid w:val="00542C14"/>
    <w:rsid w:val="0054309B"/>
    <w:rsid w:val="005437DC"/>
    <w:rsid w:val="00546F22"/>
    <w:rsid w:val="0054773A"/>
    <w:rsid w:val="00547926"/>
    <w:rsid w:val="005505DB"/>
    <w:rsid w:val="00550787"/>
    <w:rsid w:val="0055123D"/>
    <w:rsid w:val="005515DF"/>
    <w:rsid w:val="005536A6"/>
    <w:rsid w:val="005538BA"/>
    <w:rsid w:val="00553CAE"/>
    <w:rsid w:val="00553D54"/>
    <w:rsid w:val="00553D5D"/>
    <w:rsid w:val="00554358"/>
    <w:rsid w:val="005546B4"/>
    <w:rsid w:val="00554EE6"/>
    <w:rsid w:val="0055581B"/>
    <w:rsid w:val="00561282"/>
    <w:rsid w:val="00561DBF"/>
    <w:rsid w:val="00562046"/>
    <w:rsid w:val="00562662"/>
    <w:rsid w:val="00564636"/>
    <w:rsid w:val="00564C00"/>
    <w:rsid w:val="00564EF4"/>
    <w:rsid w:val="00565E30"/>
    <w:rsid w:val="00566813"/>
    <w:rsid w:val="0056783C"/>
    <w:rsid w:val="00567AC3"/>
    <w:rsid w:val="005708D5"/>
    <w:rsid w:val="005723F9"/>
    <w:rsid w:val="005727A8"/>
    <w:rsid w:val="005732A5"/>
    <w:rsid w:val="005736CE"/>
    <w:rsid w:val="0057630D"/>
    <w:rsid w:val="00576506"/>
    <w:rsid w:val="00580103"/>
    <w:rsid w:val="00580C50"/>
    <w:rsid w:val="00581DCA"/>
    <w:rsid w:val="005826FB"/>
    <w:rsid w:val="0058383C"/>
    <w:rsid w:val="0058384A"/>
    <w:rsid w:val="005843E8"/>
    <w:rsid w:val="005850F2"/>
    <w:rsid w:val="005874E6"/>
    <w:rsid w:val="005911E4"/>
    <w:rsid w:val="005916C4"/>
    <w:rsid w:val="00592206"/>
    <w:rsid w:val="0059328B"/>
    <w:rsid w:val="005936DE"/>
    <w:rsid w:val="00593F3C"/>
    <w:rsid w:val="005974B9"/>
    <w:rsid w:val="005974D0"/>
    <w:rsid w:val="00597E0B"/>
    <w:rsid w:val="005A031F"/>
    <w:rsid w:val="005A0EA3"/>
    <w:rsid w:val="005A1131"/>
    <w:rsid w:val="005A131E"/>
    <w:rsid w:val="005A1BA2"/>
    <w:rsid w:val="005A1E6B"/>
    <w:rsid w:val="005A2022"/>
    <w:rsid w:val="005A2C69"/>
    <w:rsid w:val="005A2F68"/>
    <w:rsid w:val="005A3355"/>
    <w:rsid w:val="005A3927"/>
    <w:rsid w:val="005A3E04"/>
    <w:rsid w:val="005A446D"/>
    <w:rsid w:val="005A50D4"/>
    <w:rsid w:val="005A5430"/>
    <w:rsid w:val="005A5845"/>
    <w:rsid w:val="005A6072"/>
    <w:rsid w:val="005B12DB"/>
    <w:rsid w:val="005B1768"/>
    <w:rsid w:val="005B362C"/>
    <w:rsid w:val="005B5899"/>
    <w:rsid w:val="005B5ECB"/>
    <w:rsid w:val="005B72F3"/>
    <w:rsid w:val="005B7FD8"/>
    <w:rsid w:val="005C1108"/>
    <w:rsid w:val="005C1383"/>
    <w:rsid w:val="005C211F"/>
    <w:rsid w:val="005C2B3F"/>
    <w:rsid w:val="005C2C63"/>
    <w:rsid w:val="005C2D73"/>
    <w:rsid w:val="005C3612"/>
    <w:rsid w:val="005C370B"/>
    <w:rsid w:val="005C3CFE"/>
    <w:rsid w:val="005C57C3"/>
    <w:rsid w:val="005C59C5"/>
    <w:rsid w:val="005C5BC1"/>
    <w:rsid w:val="005C5F7D"/>
    <w:rsid w:val="005C6461"/>
    <w:rsid w:val="005C69C0"/>
    <w:rsid w:val="005C6BB4"/>
    <w:rsid w:val="005C7BCD"/>
    <w:rsid w:val="005D03BA"/>
    <w:rsid w:val="005D0B5B"/>
    <w:rsid w:val="005D202E"/>
    <w:rsid w:val="005D2772"/>
    <w:rsid w:val="005D4129"/>
    <w:rsid w:val="005D6936"/>
    <w:rsid w:val="005D6A0C"/>
    <w:rsid w:val="005D70EE"/>
    <w:rsid w:val="005E0941"/>
    <w:rsid w:val="005E16E6"/>
    <w:rsid w:val="005E1863"/>
    <w:rsid w:val="005E190B"/>
    <w:rsid w:val="005E1E04"/>
    <w:rsid w:val="005E3FE5"/>
    <w:rsid w:val="005E480A"/>
    <w:rsid w:val="005E5B91"/>
    <w:rsid w:val="005E5C88"/>
    <w:rsid w:val="005E6EF0"/>
    <w:rsid w:val="005F07A2"/>
    <w:rsid w:val="005F09F9"/>
    <w:rsid w:val="005F1D8B"/>
    <w:rsid w:val="005F2562"/>
    <w:rsid w:val="005F2A0C"/>
    <w:rsid w:val="005F3015"/>
    <w:rsid w:val="005F33F8"/>
    <w:rsid w:val="005F3836"/>
    <w:rsid w:val="005F4074"/>
    <w:rsid w:val="005F4456"/>
    <w:rsid w:val="005F4612"/>
    <w:rsid w:val="005F523C"/>
    <w:rsid w:val="005F5ACF"/>
    <w:rsid w:val="005F5E54"/>
    <w:rsid w:val="005F6E52"/>
    <w:rsid w:val="005F7E51"/>
    <w:rsid w:val="00601CE4"/>
    <w:rsid w:val="00603CBD"/>
    <w:rsid w:val="00603DCB"/>
    <w:rsid w:val="006051E9"/>
    <w:rsid w:val="0060570D"/>
    <w:rsid w:val="00605E1C"/>
    <w:rsid w:val="0060670A"/>
    <w:rsid w:val="00606B58"/>
    <w:rsid w:val="00607AC2"/>
    <w:rsid w:val="0061000D"/>
    <w:rsid w:val="0061016C"/>
    <w:rsid w:val="0061080E"/>
    <w:rsid w:val="00611898"/>
    <w:rsid w:val="00611F4E"/>
    <w:rsid w:val="0061460E"/>
    <w:rsid w:val="006156FE"/>
    <w:rsid w:val="00615B36"/>
    <w:rsid w:val="00621FF3"/>
    <w:rsid w:val="00624DCE"/>
    <w:rsid w:val="00624E67"/>
    <w:rsid w:val="00626B93"/>
    <w:rsid w:val="00627289"/>
    <w:rsid w:val="0062735F"/>
    <w:rsid w:val="00630357"/>
    <w:rsid w:val="00630612"/>
    <w:rsid w:val="00630901"/>
    <w:rsid w:val="00630C40"/>
    <w:rsid w:val="00630DA4"/>
    <w:rsid w:val="00630E1B"/>
    <w:rsid w:val="00631048"/>
    <w:rsid w:val="00631345"/>
    <w:rsid w:val="006314FD"/>
    <w:rsid w:val="00632F0E"/>
    <w:rsid w:val="006349CA"/>
    <w:rsid w:val="00634B18"/>
    <w:rsid w:val="00634E10"/>
    <w:rsid w:val="00637117"/>
    <w:rsid w:val="00637438"/>
    <w:rsid w:val="00640094"/>
    <w:rsid w:val="006405E8"/>
    <w:rsid w:val="006407EF"/>
    <w:rsid w:val="006413E1"/>
    <w:rsid w:val="00642A92"/>
    <w:rsid w:val="00643730"/>
    <w:rsid w:val="00643D1D"/>
    <w:rsid w:val="00646370"/>
    <w:rsid w:val="0064749D"/>
    <w:rsid w:val="00647792"/>
    <w:rsid w:val="00650418"/>
    <w:rsid w:val="00650575"/>
    <w:rsid w:val="006561F6"/>
    <w:rsid w:val="006569D4"/>
    <w:rsid w:val="006603D7"/>
    <w:rsid w:val="0066042A"/>
    <w:rsid w:val="00660964"/>
    <w:rsid w:val="00660BD9"/>
    <w:rsid w:val="00662B73"/>
    <w:rsid w:val="00663E57"/>
    <w:rsid w:val="00664513"/>
    <w:rsid w:val="00665038"/>
    <w:rsid w:val="0066555E"/>
    <w:rsid w:val="006657E0"/>
    <w:rsid w:val="00665BBF"/>
    <w:rsid w:val="00666414"/>
    <w:rsid w:val="00667227"/>
    <w:rsid w:val="00670373"/>
    <w:rsid w:val="00670D74"/>
    <w:rsid w:val="00671DD9"/>
    <w:rsid w:val="0067259F"/>
    <w:rsid w:val="006726A9"/>
    <w:rsid w:val="00672ED2"/>
    <w:rsid w:val="00672FFF"/>
    <w:rsid w:val="0067382C"/>
    <w:rsid w:val="0067480D"/>
    <w:rsid w:val="006763A5"/>
    <w:rsid w:val="00676986"/>
    <w:rsid w:val="00676A51"/>
    <w:rsid w:val="00680CC4"/>
    <w:rsid w:val="006817D8"/>
    <w:rsid w:val="00682399"/>
    <w:rsid w:val="0068270E"/>
    <w:rsid w:val="00682AF5"/>
    <w:rsid w:val="00682F4B"/>
    <w:rsid w:val="00683225"/>
    <w:rsid w:val="006835B0"/>
    <w:rsid w:val="00683C14"/>
    <w:rsid w:val="00683F29"/>
    <w:rsid w:val="006863F8"/>
    <w:rsid w:val="00687822"/>
    <w:rsid w:val="00687D9D"/>
    <w:rsid w:val="00690EDC"/>
    <w:rsid w:val="006912E9"/>
    <w:rsid w:val="00691331"/>
    <w:rsid w:val="006928A9"/>
    <w:rsid w:val="0069503D"/>
    <w:rsid w:val="006A31D1"/>
    <w:rsid w:val="006A50B3"/>
    <w:rsid w:val="006A5DA0"/>
    <w:rsid w:val="006A5E93"/>
    <w:rsid w:val="006A6582"/>
    <w:rsid w:val="006B0C1C"/>
    <w:rsid w:val="006B0DA7"/>
    <w:rsid w:val="006B1B81"/>
    <w:rsid w:val="006B4336"/>
    <w:rsid w:val="006B45FC"/>
    <w:rsid w:val="006B5985"/>
    <w:rsid w:val="006B5A6D"/>
    <w:rsid w:val="006B5CA4"/>
    <w:rsid w:val="006B7499"/>
    <w:rsid w:val="006C0564"/>
    <w:rsid w:val="006C0BFB"/>
    <w:rsid w:val="006C0CAD"/>
    <w:rsid w:val="006C0CD8"/>
    <w:rsid w:val="006C1B58"/>
    <w:rsid w:val="006C1DB5"/>
    <w:rsid w:val="006C1E7B"/>
    <w:rsid w:val="006C237C"/>
    <w:rsid w:val="006C3385"/>
    <w:rsid w:val="006C3E16"/>
    <w:rsid w:val="006C4BA2"/>
    <w:rsid w:val="006C5609"/>
    <w:rsid w:val="006C5A27"/>
    <w:rsid w:val="006C5FC1"/>
    <w:rsid w:val="006C7240"/>
    <w:rsid w:val="006C7399"/>
    <w:rsid w:val="006D0ABD"/>
    <w:rsid w:val="006D328C"/>
    <w:rsid w:val="006D339C"/>
    <w:rsid w:val="006D44E7"/>
    <w:rsid w:val="006D6801"/>
    <w:rsid w:val="006D7CCE"/>
    <w:rsid w:val="006E0AE2"/>
    <w:rsid w:val="006E0F06"/>
    <w:rsid w:val="006E215E"/>
    <w:rsid w:val="006E2757"/>
    <w:rsid w:val="006E31F1"/>
    <w:rsid w:val="006E37FE"/>
    <w:rsid w:val="006E3CC2"/>
    <w:rsid w:val="006E3E95"/>
    <w:rsid w:val="006E477E"/>
    <w:rsid w:val="006E60C6"/>
    <w:rsid w:val="006E6CD4"/>
    <w:rsid w:val="006E6EA0"/>
    <w:rsid w:val="006F1F2E"/>
    <w:rsid w:val="006F4443"/>
    <w:rsid w:val="006F5205"/>
    <w:rsid w:val="006F6B33"/>
    <w:rsid w:val="006F7F0B"/>
    <w:rsid w:val="006F7F48"/>
    <w:rsid w:val="0070002D"/>
    <w:rsid w:val="007002DD"/>
    <w:rsid w:val="007006CB"/>
    <w:rsid w:val="0070218B"/>
    <w:rsid w:val="00702AF5"/>
    <w:rsid w:val="00702BA1"/>
    <w:rsid w:val="00702CD0"/>
    <w:rsid w:val="0070609E"/>
    <w:rsid w:val="00706436"/>
    <w:rsid w:val="00710F03"/>
    <w:rsid w:val="0071113F"/>
    <w:rsid w:val="00711213"/>
    <w:rsid w:val="00711D3E"/>
    <w:rsid w:val="00713D0A"/>
    <w:rsid w:val="00713D34"/>
    <w:rsid w:val="00714158"/>
    <w:rsid w:val="00714CC3"/>
    <w:rsid w:val="00714D3E"/>
    <w:rsid w:val="007165FF"/>
    <w:rsid w:val="00720536"/>
    <w:rsid w:val="00721F3A"/>
    <w:rsid w:val="00722D35"/>
    <w:rsid w:val="00723DFA"/>
    <w:rsid w:val="0072412A"/>
    <w:rsid w:val="00725A7B"/>
    <w:rsid w:val="007315E8"/>
    <w:rsid w:val="00731885"/>
    <w:rsid w:val="0073202D"/>
    <w:rsid w:val="00734309"/>
    <w:rsid w:val="007351EC"/>
    <w:rsid w:val="00735488"/>
    <w:rsid w:val="00736128"/>
    <w:rsid w:val="007362A3"/>
    <w:rsid w:val="00736595"/>
    <w:rsid w:val="00736C32"/>
    <w:rsid w:val="00740DB0"/>
    <w:rsid w:val="007416F1"/>
    <w:rsid w:val="007421B5"/>
    <w:rsid w:val="00743E1A"/>
    <w:rsid w:val="00744256"/>
    <w:rsid w:val="00745129"/>
    <w:rsid w:val="00745402"/>
    <w:rsid w:val="007467FB"/>
    <w:rsid w:val="00747F7A"/>
    <w:rsid w:val="007505DF"/>
    <w:rsid w:val="00750842"/>
    <w:rsid w:val="00751B27"/>
    <w:rsid w:val="00751C42"/>
    <w:rsid w:val="00752A12"/>
    <w:rsid w:val="00752BD9"/>
    <w:rsid w:val="00753362"/>
    <w:rsid w:val="00754403"/>
    <w:rsid w:val="0075648B"/>
    <w:rsid w:val="00757C4A"/>
    <w:rsid w:val="007603E2"/>
    <w:rsid w:val="00761864"/>
    <w:rsid w:val="0076188C"/>
    <w:rsid w:val="007629C6"/>
    <w:rsid w:val="007630D2"/>
    <w:rsid w:val="007632BE"/>
    <w:rsid w:val="00763581"/>
    <w:rsid w:val="00764D34"/>
    <w:rsid w:val="00765C16"/>
    <w:rsid w:val="00766B30"/>
    <w:rsid w:val="00770290"/>
    <w:rsid w:val="00770539"/>
    <w:rsid w:val="00770DBA"/>
    <w:rsid w:val="00770DE5"/>
    <w:rsid w:val="00771232"/>
    <w:rsid w:val="00771D82"/>
    <w:rsid w:val="0077551A"/>
    <w:rsid w:val="00775C1C"/>
    <w:rsid w:val="00776A39"/>
    <w:rsid w:val="00776C34"/>
    <w:rsid w:val="00776F24"/>
    <w:rsid w:val="00777B97"/>
    <w:rsid w:val="00777EC4"/>
    <w:rsid w:val="0078110C"/>
    <w:rsid w:val="00781CE1"/>
    <w:rsid w:val="007844AB"/>
    <w:rsid w:val="00784D9A"/>
    <w:rsid w:val="00784DC7"/>
    <w:rsid w:val="00785A0F"/>
    <w:rsid w:val="00786481"/>
    <w:rsid w:val="007864E6"/>
    <w:rsid w:val="00786B8F"/>
    <w:rsid w:val="0078742C"/>
    <w:rsid w:val="007875C6"/>
    <w:rsid w:val="00790CCD"/>
    <w:rsid w:val="00790DC9"/>
    <w:rsid w:val="007918D2"/>
    <w:rsid w:val="00792003"/>
    <w:rsid w:val="0079448F"/>
    <w:rsid w:val="00795F3F"/>
    <w:rsid w:val="0079642C"/>
    <w:rsid w:val="007968D2"/>
    <w:rsid w:val="00796B45"/>
    <w:rsid w:val="0079743C"/>
    <w:rsid w:val="007979CC"/>
    <w:rsid w:val="007A05D3"/>
    <w:rsid w:val="007A154A"/>
    <w:rsid w:val="007A1C5E"/>
    <w:rsid w:val="007A2388"/>
    <w:rsid w:val="007A249A"/>
    <w:rsid w:val="007A2F8A"/>
    <w:rsid w:val="007A3EA9"/>
    <w:rsid w:val="007A4165"/>
    <w:rsid w:val="007A4FE8"/>
    <w:rsid w:val="007A5015"/>
    <w:rsid w:val="007A54E8"/>
    <w:rsid w:val="007A5771"/>
    <w:rsid w:val="007A57E6"/>
    <w:rsid w:val="007A736F"/>
    <w:rsid w:val="007B1124"/>
    <w:rsid w:val="007B1CE7"/>
    <w:rsid w:val="007B1E7C"/>
    <w:rsid w:val="007B3131"/>
    <w:rsid w:val="007B3222"/>
    <w:rsid w:val="007B32B1"/>
    <w:rsid w:val="007B44AE"/>
    <w:rsid w:val="007B551F"/>
    <w:rsid w:val="007B725F"/>
    <w:rsid w:val="007C02FA"/>
    <w:rsid w:val="007C1F66"/>
    <w:rsid w:val="007C2A47"/>
    <w:rsid w:val="007C39AD"/>
    <w:rsid w:val="007C4373"/>
    <w:rsid w:val="007C4662"/>
    <w:rsid w:val="007C58CA"/>
    <w:rsid w:val="007C6112"/>
    <w:rsid w:val="007C7C39"/>
    <w:rsid w:val="007C7DCB"/>
    <w:rsid w:val="007C7E3C"/>
    <w:rsid w:val="007D15F0"/>
    <w:rsid w:val="007D2AB4"/>
    <w:rsid w:val="007D3BA1"/>
    <w:rsid w:val="007D3FCB"/>
    <w:rsid w:val="007D3FD5"/>
    <w:rsid w:val="007D49A5"/>
    <w:rsid w:val="007D68FD"/>
    <w:rsid w:val="007D6A1D"/>
    <w:rsid w:val="007D6AB4"/>
    <w:rsid w:val="007D6BD3"/>
    <w:rsid w:val="007D7338"/>
    <w:rsid w:val="007E1637"/>
    <w:rsid w:val="007E1E58"/>
    <w:rsid w:val="007E1FC8"/>
    <w:rsid w:val="007E38DF"/>
    <w:rsid w:val="007E3953"/>
    <w:rsid w:val="007E3A2F"/>
    <w:rsid w:val="007E4076"/>
    <w:rsid w:val="007E411A"/>
    <w:rsid w:val="007E47D5"/>
    <w:rsid w:val="007E5523"/>
    <w:rsid w:val="007E5C0A"/>
    <w:rsid w:val="007E6B8A"/>
    <w:rsid w:val="007E7C01"/>
    <w:rsid w:val="007F0F96"/>
    <w:rsid w:val="007F1076"/>
    <w:rsid w:val="007F115D"/>
    <w:rsid w:val="007F143C"/>
    <w:rsid w:val="007F1887"/>
    <w:rsid w:val="007F2740"/>
    <w:rsid w:val="007F2A03"/>
    <w:rsid w:val="007F2EDE"/>
    <w:rsid w:val="007F319D"/>
    <w:rsid w:val="007F38E3"/>
    <w:rsid w:val="007F3E1A"/>
    <w:rsid w:val="007F3F8C"/>
    <w:rsid w:val="007F45F2"/>
    <w:rsid w:val="007F5CC4"/>
    <w:rsid w:val="007F5D2A"/>
    <w:rsid w:val="007F66A8"/>
    <w:rsid w:val="007F78BB"/>
    <w:rsid w:val="007F7ADE"/>
    <w:rsid w:val="00800366"/>
    <w:rsid w:val="008004EA"/>
    <w:rsid w:val="008015D1"/>
    <w:rsid w:val="008070F5"/>
    <w:rsid w:val="008074F7"/>
    <w:rsid w:val="0081169E"/>
    <w:rsid w:val="0081174D"/>
    <w:rsid w:val="00812209"/>
    <w:rsid w:val="00813006"/>
    <w:rsid w:val="00814E99"/>
    <w:rsid w:val="0081557D"/>
    <w:rsid w:val="00816CCF"/>
    <w:rsid w:val="00817BF9"/>
    <w:rsid w:val="0082028C"/>
    <w:rsid w:val="00820E6F"/>
    <w:rsid w:val="00821338"/>
    <w:rsid w:val="00821FE1"/>
    <w:rsid w:val="00822874"/>
    <w:rsid w:val="00822D35"/>
    <w:rsid w:val="00824A61"/>
    <w:rsid w:val="00824D72"/>
    <w:rsid w:val="00826664"/>
    <w:rsid w:val="008267BA"/>
    <w:rsid w:val="00830700"/>
    <w:rsid w:val="00830EF0"/>
    <w:rsid w:val="00832A04"/>
    <w:rsid w:val="008342DB"/>
    <w:rsid w:val="008348CD"/>
    <w:rsid w:val="00837CC6"/>
    <w:rsid w:val="00840EAE"/>
    <w:rsid w:val="00841059"/>
    <w:rsid w:val="0084153C"/>
    <w:rsid w:val="00842539"/>
    <w:rsid w:val="008427B6"/>
    <w:rsid w:val="00842E93"/>
    <w:rsid w:val="00843511"/>
    <w:rsid w:val="00844070"/>
    <w:rsid w:val="0084694E"/>
    <w:rsid w:val="00850A53"/>
    <w:rsid w:val="00850D92"/>
    <w:rsid w:val="00851732"/>
    <w:rsid w:val="0085177D"/>
    <w:rsid w:val="0085202A"/>
    <w:rsid w:val="0085218C"/>
    <w:rsid w:val="008535F2"/>
    <w:rsid w:val="00853808"/>
    <w:rsid w:val="00853AC3"/>
    <w:rsid w:val="00853D4E"/>
    <w:rsid w:val="008570BE"/>
    <w:rsid w:val="00857B0C"/>
    <w:rsid w:val="00860489"/>
    <w:rsid w:val="008619C4"/>
    <w:rsid w:val="00862A71"/>
    <w:rsid w:val="00862AEF"/>
    <w:rsid w:val="0086347E"/>
    <w:rsid w:val="00863CEF"/>
    <w:rsid w:val="0086431A"/>
    <w:rsid w:val="008648FF"/>
    <w:rsid w:val="00864962"/>
    <w:rsid w:val="008655EC"/>
    <w:rsid w:val="00865A9B"/>
    <w:rsid w:val="00866270"/>
    <w:rsid w:val="008713CE"/>
    <w:rsid w:val="00872225"/>
    <w:rsid w:val="008732BB"/>
    <w:rsid w:val="008738D8"/>
    <w:rsid w:val="008742DF"/>
    <w:rsid w:val="00874679"/>
    <w:rsid w:val="00874D41"/>
    <w:rsid w:val="00874F3A"/>
    <w:rsid w:val="00874F3C"/>
    <w:rsid w:val="00875981"/>
    <w:rsid w:val="00875EA0"/>
    <w:rsid w:val="008761FC"/>
    <w:rsid w:val="0087738B"/>
    <w:rsid w:val="00877714"/>
    <w:rsid w:val="00877D60"/>
    <w:rsid w:val="00881630"/>
    <w:rsid w:val="008827F7"/>
    <w:rsid w:val="00882CE6"/>
    <w:rsid w:val="00882E07"/>
    <w:rsid w:val="008832C3"/>
    <w:rsid w:val="00883415"/>
    <w:rsid w:val="00883474"/>
    <w:rsid w:val="00883A09"/>
    <w:rsid w:val="0088421C"/>
    <w:rsid w:val="0088437F"/>
    <w:rsid w:val="00884863"/>
    <w:rsid w:val="00884EB8"/>
    <w:rsid w:val="0088790D"/>
    <w:rsid w:val="0089170E"/>
    <w:rsid w:val="008926A3"/>
    <w:rsid w:val="008926F4"/>
    <w:rsid w:val="008929C5"/>
    <w:rsid w:val="008943ED"/>
    <w:rsid w:val="00894DA8"/>
    <w:rsid w:val="008956A7"/>
    <w:rsid w:val="008959C2"/>
    <w:rsid w:val="00896249"/>
    <w:rsid w:val="008970FE"/>
    <w:rsid w:val="008A321A"/>
    <w:rsid w:val="008A3A6E"/>
    <w:rsid w:val="008A3DCA"/>
    <w:rsid w:val="008A4297"/>
    <w:rsid w:val="008A4871"/>
    <w:rsid w:val="008A4CA5"/>
    <w:rsid w:val="008A6D2D"/>
    <w:rsid w:val="008A6D9F"/>
    <w:rsid w:val="008A729B"/>
    <w:rsid w:val="008B05EB"/>
    <w:rsid w:val="008B098B"/>
    <w:rsid w:val="008B13A6"/>
    <w:rsid w:val="008B1B7E"/>
    <w:rsid w:val="008B2524"/>
    <w:rsid w:val="008B3553"/>
    <w:rsid w:val="008B397B"/>
    <w:rsid w:val="008B469B"/>
    <w:rsid w:val="008B4BA1"/>
    <w:rsid w:val="008B4C32"/>
    <w:rsid w:val="008B5A4F"/>
    <w:rsid w:val="008B7298"/>
    <w:rsid w:val="008B739C"/>
    <w:rsid w:val="008B7A36"/>
    <w:rsid w:val="008C0168"/>
    <w:rsid w:val="008C3A3C"/>
    <w:rsid w:val="008C7651"/>
    <w:rsid w:val="008C7D58"/>
    <w:rsid w:val="008C7E0F"/>
    <w:rsid w:val="008C7FF5"/>
    <w:rsid w:val="008D0B2C"/>
    <w:rsid w:val="008D243A"/>
    <w:rsid w:val="008D29CB"/>
    <w:rsid w:val="008D2A89"/>
    <w:rsid w:val="008D2AFC"/>
    <w:rsid w:val="008D2D24"/>
    <w:rsid w:val="008D4616"/>
    <w:rsid w:val="008D4D40"/>
    <w:rsid w:val="008D4EC0"/>
    <w:rsid w:val="008D55D7"/>
    <w:rsid w:val="008D569E"/>
    <w:rsid w:val="008D5CD4"/>
    <w:rsid w:val="008D5D06"/>
    <w:rsid w:val="008D5F67"/>
    <w:rsid w:val="008D5FD8"/>
    <w:rsid w:val="008D606E"/>
    <w:rsid w:val="008D6BDC"/>
    <w:rsid w:val="008D7054"/>
    <w:rsid w:val="008D739A"/>
    <w:rsid w:val="008D7668"/>
    <w:rsid w:val="008D767E"/>
    <w:rsid w:val="008E01ED"/>
    <w:rsid w:val="008E149F"/>
    <w:rsid w:val="008E1D99"/>
    <w:rsid w:val="008E502A"/>
    <w:rsid w:val="008E5218"/>
    <w:rsid w:val="008E71EC"/>
    <w:rsid w:val="008E7C9B"/>
    <w:rsid w:val="008E7E93"/>
    <w:rsid w:val="008F3655"/>
    <w:rsid w:val="008F51AD"/>
    <w:rsid w:val="008F55BB"/>
    <w:rsid w:val="008F5D15"/>
    <w:rsid w:val="008F6DAD"/>
    <w:rsid w:val="008F743D"/>
    <w:rsid w:val="008F7744"/>
    <w:rsid w:val="00901BF5"/>
    <w:rsid w:val="00903979"/>
    <w:rsid w:val="009052C2"/>
    <w:rsid w:val="0090570F"/>
    <w:rsid w:val="009058A7"/>
    <w:rsid w:val="009068DB"/>
    <w:rsid w:val="009070D4"/>
    <w:rsid w:val="00907217"/>
    <w:rsid w:val="00910E18"/>
    <w:rsid w:val="009115AD"/>
    <w:rsid w:val="00911CA3"/>
    <w:rsid w:val="00911F0E"/>
    <w:rsid w:val="009165B6"/>
    <w:rsid w:val="00917A95"/>
    <w:rsid w:val="00920F6C"/>
    <w:rsid w:val="009210E1"/>
    <w:rsid w:val="009218E3"/>
    <w:rsid w:val="0092348F"/>
    <w:rsid w:val="00926675"/>
    <w:rsid w:val="00926E3E"/>
    <w:rsid w:val="00930596"/>
    <w:rsid w:val="0093162A"/>
    <w:rsid w:val="00931EF5"/>
    <w:rsid w:val="009325CB"/>
    <w:rsid w:val="00932E65"/>
    <w:rsid w:val="00932EA2"/>
    <w:rsid w:val="009333E9"/>
    <w:rsid w:val="00934637"/>
    <w:rsid w:val="009348B9"/>
    <w:rsid w:val="00935D12"/>
    <w:rsid w:val="0093611C"/>
    <w:rsid w:val="0093718F"/>
    <w:rsid w:val="00937F04"/>
    <w:rsid w:val="00940D41"/>
    <w:rsid w:val="00943A7A"/>
    <w:rsid w:val="00943B1C"/>
    <w:rsid w:val="0094652A"/>
    <w:rsid w:val="00951050"/>
    <w:rsid w:val="00951496"/>
    <w:rsid w:val="00951C89"/>
    <w:rsid w:val="00952A28"/>
    <w:rsid w:val="00953A36"/>
    <w:rsid w:val="00953B11"/>
    <w:rsid w:val="00955A6D"/>
    <w:rsid w:val="009561DD"/>
    <w:rsid w:val="00957CF8"/>
    <w:rsid w:val="00961447"/>
    <w:rsid w:val="0096224D"/>
    <w:rsid w:val="00962850"/>
    <w:rsid w:val="00967149"/>
    <w:rsid w:val="00970894"/>
    <w:rsid w:val="00970C5C"/>
    <w:rsid w:val="00971DF0"/>
    <w:rsid w:val="0097499D"/>
    <w:rsid w:val="00975960"/>
    <w:rsid w:val="00976E71"/>
    <w:rsid w:val="00977359"/>
    <w:rsid w:val="00977BB4"/>
    <w:rsid w:val="00981F7D"/>
    <w:rsid w:val="00982321"/>
    <w:rsid w:val="0098361D"/>
    <w:rsid w:val="00984A43"/>
    <w:rsid w:val="00985075"/>
    <w:rsid w:val="009859C3"/>
    <w:rsid w:val="00986476"/>
    <w:rsid w:val="009865C2"/>
    <w:rsid w:val="00987716"/>
    <w:rsid w:val="0099010E"/>
    <w:rsid w:val="00990872"/>
    <w:rsid w:val="00992B06"/>
    <w:rsid w:val="00993133"/>
    <w:rsid w:val="00994119"/>
    <w:rsid w:val="0099438F"/>
    <w:rsid w:val="0099553A"/>
    <w:rsid w:val="009963A1"/>
    <w:rsid w:val="009A0065"/>
    <w:rsid w:val="009A1460"/>
    <w:rsid w:val="009A27E0"/>
    <w:rsid w:val="009A3CBF"/>
    <w:rsid w:val="009A3F84"/>
    <w:rsid w:val="009A4172"/>
    <w:rsid w:val="009A4193"/>
    <w:rsid w:val="009A4C88"/>
    <w:rsid w:val="009A4D66"/>
    <w:rsid w:val="009A4EB0"/>
    <w:rsid w:val="009A5739"/>
    <w:rsid w:val="009A7462"/>
    <w:rsid w:val="009A7518"/>
    <w:rsid w:val="009B19D1"/>
    <w:rsid w:val="009B29BA"/>
    <w:rsid w:val="009B6DD5"/>
    <w:rsid w:val="009B77B9"/>
    <w:rsid w:val="009B7A7D"/>
    <w:rsid w:val="009C0417"/>
    <w:rsid w:val="009C0CBC"/>
    <w:rsid w:val="009C0D14"/>
    <w:rsid w:val="009C2D0D"/>
    <w:rsid w:val="009C2D0E"/>
    <w:rsid w:val="009C42A8"/>
    <w:rsid w:val="009C53A8"/>
    <w:rsid w:val="009C5AA8"/>
    <w:rsid w:val="009C69D5"/>
    <w:rsid w:val="009C6ECF"/>
    <w:rsid w:val="009C7833"/>
    <w:rsid w:val="009C7C3D"/>
    <w:rsid w:val="009C7F78"/>
    <w:rsid w:val="009D0BBF"/>
    <w:rsid w:val="009D177A"/>
    <w:rsid w:val="009D2CE5"/>
    <w:rsid w:val="009D30F4"/>
    <w:rsid w:val="009D3904"/>
    <w:rsid w:val="009D3C60"/>
    <w:rsid w:val="009D3F5C"/>
    <w:rsid w:val="009D4BE3"/>
    <w:rsid w:val="009D7FE2"/>
    <w:rsid w:val="009E1576"/>
    <w:rsid w:val="009E2507"/>
    <w:rsid w:val="009E27C6"/>
    <w:rsid w:val="009E359A"/>
    <w:rsid w:val="009E3B1E"/>
    <w:rsid w:val="009E4EFD"/>
    <w:rsid w:val="009E551A"/>
    <w:rsid w:val="009E5DE0"/>
    <w:rsid w:val="009E665C"/>
    <w:rsid w:val="009E6F42"/>
    <w:rsid w:val="009E71B6"/>
    <w:rsid w:val="009E77A8"/>
    <w:rsid w:val="009F120F"/>
    <w:rsid w:val="009F3A20"/>
    <w:rsid w:val="009F4D9D"/>
    <w:rsid w:val="009F4F7B"/>
    <w:rsid w:val="009F5697"/>
    <w:rsid w:val="009F5964"/>
    <w:rsid w:val="009F5B63"/>
    <w:rsid w:val="009F614B"/>
    <w:rsid w:val="009F6553"/>
    <w:rsid w:val="009F75C9"/>
    <w:rsid w:val="009F7BA1"/>
    <w:rsid w:val="00A001D1"/>
    <w:rsid w:val="00A01A41"/>
    <w:rsid w:val="00A01B2A"/>
    <w:rsid w:val="00A02095"/>
    <w:rsid w:val="00A03F2E"/>
    <w:rsid w:val="00A04E61"/>
    <w:rsid w:val="00A056BE"/>
    <w:rsid w:val="00A07574"/>
    <w:rsid w:val="00A10B1C"/>
    <w:rsid w:val="00A10B63"/>
    <w:rsid w:val="00A113FA"/>
    <w:rsid w:val="00A11CF5"/>
    <w:rsid w:val="00A121E3"/>
    <w:rsid w:val="00A1234B"/>
    <w:rsid w:val="00A127A6"/>
    <w:rsid w:val="00A14913"/>
    <w:rsid w:val="00A14B07"/>
    <w:rsid w:val="00A14E9C"/>
    <w:rsid w:val="00A15085"/>
    <w:rsid w:val="00A15EC9"/>
    <w:rsid w:val="00A167A6"/>
    <w:rsid w:val="00A16B59"/>
    <w:rsid w:val="00A17AA2"/>
    <w:rsid w:val="00A17AE9"/>
    <w:rsid w:val="00A20D06"/>
    <w:rsid w:val="00A2344F"/>
    <w:rsid w:val="00A250DF"/>
    <w:rsid w:val="00A251C6"/>
    <w:rsid w:val="00A2536E"/>
    <w:rsid w:val="00A2543E"/>
    <w:rsid w:val="00A25704"/>
    <w:rsid w:val="00A25934"/>
    <w:rsid w:val="00A259D5"/>
    <w:rsid w:val="00A27135"/>
    <w:rsid w:val="00A271F0"/>
    <w:rsid w:val="00A27E06"/>
    <w:rsid w:val="00A303A0"/>
    <w:rsid w:val="00A3044C"/>
    <w:rsid w:val="00A31C1C"/>
    <w:rsid w:val="00A331A7"/>
    <w:rsid w:val="00A3434D"/>
    <w:rsid w:val="00A347E3"/>
    <w:rsid w:val="00A35573"/>
    <w:rsid w:val="00A355B0"/>
    <w:rsid w:val="00A35B49"/>
    <w:rsid w:val="00A35CDB"/>
    <w:rsid w:val="00A363E3"/>
    <w:rsid w:val="00A37901"/>
    <w:rsid w:val="00A42386"/>
    <w:rsid w:val="00A42CE2"/>
    <w:rsid w:val="00A44B1B"/>
    <w:rsid w:val="00A4524C"/>
    <w:rsid w:val="00A50118"/>
    <w:rsid w:val="00A502B8"/>
    <w:rsid w:val="00A52342"/>
    <w:rsid w:val="00A528BE"/>
    <w:rsid w:val="00A52A2D"/>
    <w:rsid w:val="00A531D4"/>
    <w:rsid w:val="00A54B22"/>
    <w:rsid w:val="00A5530B"/>
    <w:rsid w:val="00A55384"/>
    <w:rsid w:val="00A55B43"/>
    <w:rsid w:val="00A55C42"/>
    <w:rsid w:val="00A60A15"/>
    <w:rsid w:val="00A61D4D"/>
    <w:rsid w:val="00A621D7"/>
    <w:rsid w:val="00A62D0A"/>
    <w:rsid w:val="00A638D1"/>
    <w:rsid w:val="00A6525A"/>
    <w:rsid w:val="00A6550B"/>
    <w:rsid w:val="00A65B45"/>
    <w:rsid w:val="00A66C0A"/>
    <w:rsid w:val="00A67633"/>
    <w:rsid w:val="00A717AE"/>
    <w:rsid w:val="00A71889"/>
    <w:rsid w:val="00A721DD"/>
    <w:rsid w:val="00A725C8"/>
    <w:rsid w:val="00A72863"/>
    <w:rsid w:val="00A746CC"/>
    <w:rsid w:val="00A747AF"/>
    <w:rsid w:val="00A750ED"/>
    <w:rsid w:val="00A75E6F"/>
    <w:rsid w:val="00A76F9A"/>
    <w:rsid w:val="00A76FFE"/>
    <w:rsid w:val="00A8067F"/>
    <w:rsid w:val="00A8190B"/>
    <w:rsid w:val="00A8318F"/>
    <w:rsid w:val="00A83EB0"/>
    <w:rsid w:val="00A84F71"/>
    <w:rsid w:val="00A8525F"/>
    <w:rsid w:val="00A868F5"/>
    <w:rsid w:val="00A87571"/>
    <w:rsid w:val="00A87906"/>
    <w:rsid w:val="00A907B5"/>
    <w:rsid w:val="00A924A2"/>
    <w:rsid w:val="00A93DD3"/>
    <w:rsid w:val="00A93F20"/>
    <w:rsid w:val="00A9445B"/>
    <w:rsid w:val="00A947DD"/>
    <w:rsid w:val="00A947EA"/>
    <w:rsid w:val="00A962BE"/>
    <w:rsid w:val="00A96E41"/>
    <w:rsid w:val="00AA02E3"/>
    <w:rsid w:val="00AA069E"/>
    <w:rsid w:val="00AA0CDA"/>
    <w:rsid w:val="00AA1746"/>
    <w:rsid w:val="00AA1ABF"/>
    <w:rsid w:val="00AA2B42"/>
    <w:rsid w:val="00AA3DF3"/>
    <w:rsid w:val="00AA3EAB"/>
    <w:rsid w:val="00AA475D"/>
    <w:rsid w:val="00AA5455"/>
    <w:rsid w:val="00AA5E26"/>
    <w:rsid w:val="00AA7123"/>
    <w:rsid w:val="00AA77F2"/>
    <w:rsid w:val="00AB0302"/>
    <w:rsid w:val="00AB1DEA"/>
    <w:rsid w:val="00AB31E5"/>
    <w:rsid w:val="00AB3277"/>
    <w:rsid w:val="00AB4E96"/>
    <w:rsid w:val="00AB604E"/>
    <w:rsid w:val="00AB608E"/>
    <w:rsid w:val="00AB6446"/>
    <w:rsid w:val="00AB67DB"/>
    <w:rsid w:val="00AB793D"/>
    <w:rsid w:val="00AC1348"/>
    <w:rsid w:val="00AC1567"/>
    <w:rsid w:val="00AC170F"/>
    <w:rsid w:val="00AC188C"/>
    <w:rsid w:val="00AC1FD4"/>
    <w:rsid w:val="00AC273A"/>
    <w:rsid w:val="00AC2B92"/>
    <w:rsid w:val="00AC42AA"/>
    <w:rsid w:val="00AC484E"/>
    <w:rsid w:val="00AC5943"/>
    <w:rsid w:val="00AC6A9D"/>
    <w:rsid w:val="00AC7428"/>
    <w:rsid w:val="00AC79EF"/>
    <w:rsid w:val="00AC7DAD"/>
    <w:rsid w:val="00AD0152"/>
    <w:rsid w:val="00AD09D4"/>
    <w:rsid w:val="00AD17E5"/>
    <w:rsid w:val="00AD242B"/>
    <w:rsid w:val="00AD315F"/>
    <w:rsid w:val="00AD3C76"/>
    <w:rsid w:val="00AD48BC"/>
    <w:rsid w:val="00AD533F"/>
    <w:rsid w:val="00AD59A7"/>
    <w:rsid w:val="00AD6750"/>
    <w:rsid w:val="00AD78F8"/>
    <w:rsid w:val="00AD797F"/>
    <w:rsid w:val="00AD7EF0"/>
    <w:rsid w:val="00AE097C"/>
    <w:rsid w:val="00AE0FB5"/>
    <w:rsid w:val="00AE27DF"/>
    <w:rsid w:val="00AE2AB7"/>
    <w:rsid w:val="00AE2BED"/>
    <w:rsid w:val="00AE31E8"/>
    <w:rsid w:val="00AE3C7F"/>
    <w:rsid w:val="00AE5468"/>
    <w:rsid w:val="00AE6A19"/>
    <w:rsid w:val="00AE6E49"/>
    <w:rsid w:val="00AE79D7"/>
    <w:rsid w:val="00AF075A"/>
    <w:rsid w:val="00AF204E"/>
    <w:rsid w:val="00AF2FD3"/>
    <w:rsid w:val="00AF3214"/>
    <w:rsid w:val="00AF397C"/>
    <w:rsid w:val="00AF3E54"/>
    <w:rsid w:val="00AF4D17"/>
    <w:rsid w:val="00AF597C"/>
    <w:rsid w:val="00AF69B1"/>
    <w:rsid w:val="00AF7EA0"/>
    <w:rsid w:val="00B003A5"/>
    <w:rsid w:val="00B011DF"/>
    <w:rsid w:val="00B01655"/>
    <w:rsid w:val="00B01D05"/>
    <w:rsid w:val="00B02559"/>
    <w:rsid w:val="00B02893"/>
    <w:rsid w:val="00B02A27"/>
    <w:rsid w:val="00B034A3"/>
    <w:rsid w:val="00B049AE"/>
    <w:rsid w:val="00B04CA8"/>
    <w:rsid w:val="00B05861"/>
    <w:rsid w:val="00B05EEC"/>
    <w:rsid w:val="00B06487"/>
    <w:rsid w:val="00B06DF1"/>
    <w:rsid w:val="00B07481"/>
    <w:rsid w:val="00B106B3"/>
    <w:rsid w:val="00B10B8F"/>
    <w:rsid w:val="00B11FB4"/>
    <w:rsid w:val="00B1246E"/>
    <w:rsid w:val="00B135C6"/>
    <w:rsid w:val="00B13820"/>
    <w:rsid w:val="00B13A7A"/>
    <w:rsid w:val="00B15C22"/>
    <w:rsid w:val="00B166A5"/>
    <w:rsid w:val="00B16871"/>
    <w:rsid w:val="00B171B7"/>
    <w:rsid w:val="00B17E60"/>
    <w:rsid w:val="00B20F93"/>
    <w:rsid w:val="00B222A2"/>
    <w:rsid w:val="00B226C2"/>
    <w:rsid w:val="00B22DF6"/>
    <w:rsid w:val="00B251F1"/>
    <w:rsid w:val="00B252C0"/>
    <w:rsid w:val="00B255E7"/>
    <w:rsid w:val="00B2667C"/>
    <w:rsid w:val="00B311DD"/>
    <w:rsid w:val="00B3282B"/>
    <w:rsid w:val="00B32AC0"/>
    <w:rsid w:val="00B33037"/>
    <w:rsid w:val="00B3594F"/>
    <w:rsid w:val="00B35971"/>
    <w:rsid w:val="00B36152"/>
    <w:rsid w:val="00B367AD"/>
    <w:rsid w:val="00B367E5"/>
    <w:rsid w:val="00B367F3"/>
    <w:rsid w:val="00B37CB5"/>
    <w:rsid w:val="00B41A3B"/>
    <w:rsid w:val="00B41EAC"/>
    <w:rsid w:val="00B42796"/>
    <w:rsid w:val="00B42DAF"/>
    <w:rsid w:val="00B433A9"/>
    <w:rsid w:val="00B43632"/>
    <w:rsid w:val="00B4363E"/>
    <w:rsid w:val="00B4398C"/>
    <w:rsid w:val="00B44247"/>
    <w:rsid w:val="00B4438B"/>
    <w:rsid w:val="00B44B83"/>
    <w:rsid w:val="00B4571D"/>
    <w:rsid w:val="00B47220"/>
    <w:rsid w:val="00B47345"/>
    <w:rsid w:val="00B47621"/>
    <w:rsid w:val="00B51A30"/>
    <w:rsid w:val="00B51BEC"/>
    <w:rsid w:val="00B51F27"/>
    <w:rsid w:val="00B5235D"/>
    <w:rsid w:val="00B52631"/>
    <w:rsid w:val="00B534B7"/>
    <w:rsid w:val="00B53706"/>
    <w:rsid w:val="00B54674"/>
    <w:rsid w:val="00B5601B"/>
    <w:rsid w:val="00B56C1B"/>
    <w:rsid w:val="00B56E03"/>
    <w:rsid w:val="00B57289"/>
    <w:rsid w:val="00B5778E"/>
    <w:rsid w:val="00B577D9"/>
    <w:rsid w:val="00B5789B"/>
    <w:rsid w:val="00B57B55"/>
    <w:rsid w:val="00B6035F"/>
    <w:rsid w:val="00B614A6"/>
    <w:rsid w:val="00B615DE"/>
    <w:rsid w:val="00B6188E"/>
    <w:rsid w:val="00B61C9B"/>
    <w:rsid w:val="00B64EBB"/>
    <w:rsid w:val="00B653A1"/>
    <w:rsid w:val="00B65D1C"/>
    <w:rsid w:val="00B66924"/>
    <w:rsid w:val="00B66E34"/>
    <w:rsid w:val="00B674D0"/>
    <w:rsid w:val="00B6757D"/>
    <w:rsid w:val="00B67C5F"/>
    <w:rsid w:val="00B73368"/>
    <w:rsid w:val="00B7453E"/>
    <w:rsid w:val="00B75ADC"/>
    <w:rsid w:val="00B76049"/>
    <w:rsid w:val="00B77041"/>
    <w:rsid w:val="00B81175"/>
    <w:rsid w:val="00B81685"/>
    <w:rsid w:val="00B81B8E"/>
    <w:rsid w:val="00B81D65"/>
    <w:rsid w:val="00B81E7A"/>
    <w:rsid w:val="00B82E25"/>
    <w:rsid w:val="00B838AE"/>
    <w:rsid w:val="00B83BAD"/>
    <w:rsid w:val="00B84AC5"/>
    <w:rsid w:val="00B85C16"/>
    <w:rsid w:val="00B87F1D"/>
    <w:rsid w:val="00B9080F"/>
    <w:rsid w:val="00B910C2"/>
    <w:rsid w:val="00B91410"/>
    <w:rsid w:val="00B91655"/>
    <w:rsid w:val="00B92196"/>
    <w:rsid w:val="00B92697"/>
    <w:rsid w:val="00B937E0"/>
    <w:rsid w:val="00B9475B"/>
    <w:rsid w:val="00B957BB"/>
    <w:rsid w:val="00B95823"/>
    <w:rsid w:val="00B96F67"/>
    <w:rsid w:val="00B96F74"/>
    <w:rsid w:val="00B97170"/>
    <w:rsid w:val="00B97918"/>
    <w:rsid w:val="00B97FBA"/>
    <w:rsid w:val="00BA07D6"/>
    <w:rsid w:val="00BA0BC3"/>
    <w:rsid w:val="00BA194A"/>
    <w:rsid w:val="00BA41CA"/>
    <w:rsid w:val="00BA47B6"/>
    <w:rsid w:val="00BA657C"/>
    <w:rsid w:val="00BB0408"/>
    <w:rsid w:val="00BB1274"/>
    <w:rsid w:val="00BB1B98"/>
    <w:rsid w:val="00BB21C1"/>
    <w:rsid w:val="00BB2635"/>
    <w:rsid w:val="00BB4637"/>
    <w:rsid w:val="00BB5EBE"/>
    <w:rsid w:val="00BB68B2"/>
    <w:rsid w:val="00BB6FC8"/>
    <w:rsid w:val="00BB7B6B"/>
    <w:rsid w:val="00BC0D83"/>
    <w:rsid w:val="00BC10B0"/>
    <w:rsid w:val="00BC1276"/>
    <w:rsid w:val="00BC1E37"/>
    <w:rsid w:val="00BC2DF5"/>
    <w:rsid w:val="00BC4A8D"/>
    <w:rsid w:val="00BC4C55"/>
    <w:rsid w:val="00BC5AE0"/>
    <w:rsid w:val="00BC61E3"/>
    <w:rsid w:val="00BC6515"/>
    <w:rsid w:val="00BC6BB8"/>
    <w:rsid w:val="00BC745C"/>
    <w:rsid w:val="00BC769A"/>
    <w:rsid w:val="00BC7706"/>
    <w:rsid w:val="00BD1333"/>
    <w:rsid w:val="00BD14ED"/>
    <w:rsid w:val="00BD3891"/>
    <w:rsid w:val="00BD3A10"/>
    <w:rsid w:val="00BD3D68"/>
    <w:rsid w:val="00BD3F9F"/>
    <w:rsid w:val="00BD4D22"/>
    <w:rsid w:val="00BD4EBF"/>
    <w:rsid w:val="00BE0C2A"/>
    <w:rsid w:val="00BE0E87"/>
    <w:rsid w:val="00BE32EF"/>
    <w:rsid w:val="00BE3669"/>
    <w:rsid w:val="00BE51A3"/>
    <w:rsid w:val="00BE60A5"/>
    <w:rsid w:val="00BE6774"/>
    <w:rsid w:val="00BE6C46"/>
    <w:rsid w:val="00BE75CA"/>
    <w:rsid w:val="00BE7FB3"/>
    <w:rsid w:val="00BF122B"/>
    <w:rsid w:val="00BF2C95"/>
    <w:rsid w:val="00BF30A2"/>
    <w:rsid w:val="00BF5286"/>
    <w:rsid w:val="00BF542D"/>
    <w:rsid w:val="00BF5610"/>
    <w:rsid w:val="00BF7A83"/>
    <w:rsid w:val="00C0135D"/>
    <w:rsid w:val="00C018F9"/>
    <w:rsid w:val="00C02000"/>
    <w:rsid w:val="00C02039"/>
    <w:rsid w:val="00C03365"/>
    <w:rsid w:val="00C03CBA"/>
    <w:rsid w:val="00C0435B"/>
    <w:rsid w:val="00C04747"/>
    <w:rsid w:val="00C04C8F"/>
    <w:rsid w:val="00C0556E"/>
    <w:rsid w:val="00C1020B"/>
    <w:rsid w:val="00C105A6"/>
    <w:rsid w:val="00C10817"/>
    <w:rsid w:val="00C112AD"/>
    <w:rsid w:val="00C11620"/>
    <w:rsid w:val="00C1360F"/>
    <w:rsid w:val="00C145F6"/>
    <w:rsid w:val="00C14D58"/>
    <w:rsid w:val="00C1657C"/>
    <w:rsid w:val="00C1777D"/>
    <w:rsid w:val="00C17F46"/>
    <w:rsid w:val="00C203CC"/>
    <w:rsid w:val="00C21073"/>
    <w:rsid w:val="00C21590"/>
    <w:rsid w:val="00C2316A"/>
    <w:rsid w:val="00C2405D"/>
    <w:rsid w:val="00C2516A"/>
    <w:rsid w:val="00C25998"/>
    <w:rsid w:val="00C27D8E"/>
    <w:rsid w:val="00C32297"/>
    <w:rsid w:val="00C33CB9"/>
    <w:rsid w:val="00C33D29"/>
    <w:rsid w:val="00C345B2"/>
    <w:rsid w:val="00C34FD8"/>
    <w:rsid w:val="00C36850"/>
    <w:rsid w:val="00C36DAE"/>
    <w:rsid w:val="00C40A58"/>
    <w:rsid w:val="00C424F4"/>
    <w:rsid w:val="00C431A9"/>
    <w:rsid w:val="00C43F9F"/>
    <w:rsid w:val="00C442CC"/>
    <w:rsid w:val="00C46D52"/>
    <w:rsid w:val="00C47F02"/>
    <w:rsid w:val="00C51865"/>
    <w:rsid w:val="00C5189F"/>
    <w:rsid w:val="00C519D3"/>
    <w:rsid w:val="00C51AFE"/>
    <w:rsid w:val="00C52F72"/>
    <w:rsid w:val="00C531B2"/>
    <w:rsid w:val="00C53896"/>
    <w:rsid w:val="00C56DDA"/>
    <w:rsid w:val="00C571FC"/>
    <w:rsid w:val="00C579D0"/>
    <w:rsid w:val="00C57DA7"/>
    <w:rsid w:val="00C61E8C"/>
    <w:rsid w:val="00C6264F"/>
    <w:rsid w:val="00C62AE5"/>
    <w:rsid w:val="00C6328A"/>
    <w:rsid w:val="00C6379C"/>
    <w:rsid w:val="00C63B5B"/>
    <w:rsid w:val="00C63EE0"/>
    <w:rsid w:val="00C6417B"/>
    <w:rsid w:val="00C64D1B"/>
    <w:rsid w:val="00C66A47"/>
    <w:rsid w:val="00C66A76"/>
    <w:rsid w:val="00C66BD7"/>
    <w:rsid w:val="00C66DE6"/>
    <w:rsid w:val="00C67735"/>
    <w:rsid w:val="00C7077A"/>
    <w:rsid w:val="00C71CAC"/>
    <w:rsid w:val="00C739E3"/>
    <w:rsid w:val="00C73B66"/>
    <w:rsid w:val="00C747D0"/>
    <w:rsid w:val="00C75D46"/>
    <w:rsid w:val="00C82DC0"/>
    <w:rsid w:val="00C8391E"/>
    <w:rsid w:val="00C84AD3"/>
    <w:rsid w:val="00C84AF6"/>
    <w:rsid w:val="00C84C9A"/>
    <w:rsid w:val="00C84DE9"/>
    <w:rsid w:val="00C85891"/>
    <w:rsid w:val="00C864C1"/>
    <w:rsid w:val="00C867EE"/>
    <w:rsid w:val="00C87355"/>
    <w:rsid w:val="00C903AF"/>
    <w:rsid w:val="00C91326"/>
    <w:rsid w:val="00C91D84"/>
    <w:rsid w:val="00C92524"/>
    <w:rsid w:val="00C92665"/>
    <w:rsid w:val="00C93E1A"/>
    <w:rsid w:val="00C9491D"/>
    <w:rsid w:val="00C955B0"/>
    <w:rsid w:val="00C964F5"/>
    <w:rsid w:val="00CA062E"/>
    <w:rsid w:val="00CA0D71"/>
    <w:rsid w:val="00CA47F5"/>
    <w:rsid w:val="00CA4D8B"/>
    <w:rsid w:val="00CA4DB5"/>
    <w:rsid w:val="00CA5A00"/>
    <w:rsid w:val="00CB16DF"/>
    <w:rsid w:val="00CB29BB"/>
    <w:rsid w:val="00CB2BE9"/>
    <w:rsid w:val="00CB2F60"/>
    <w:rsid w:val="00CB30CD"/>
    <w:rsid w:val="00CB356D"/>
    <w:rsid w:val="00CB38D1"/>
    <w:rsid w:val="00CB41C9"/>
    <w:rsid w:val="00CB444F"/>
    <w:rsid w:val="00CB4460"/>
    <w:rsid w:val="00CB5186"/>
    <w:rsid w:val="00CB749F"/>
    <w:rsid w:val="00CB74B2"/>
    <w:rsid w:val="00CB7941"/>
    <w:rsid w:val="00CC0405"/>
    <w:rsid w:val="00CC2B86"/>
    <w:rsid w:val="00CC3201"/>
    <w:rsid w:val="00CC366B"/>
    <w:rsid w:val="00CC3942"/>
    <w:rsid w:val="00CC4455"/>
    <w:rsid w:val="00CC5005"/>
    <w:rsid w:val="00CC5960"/>
    <w:rsid w:val="00CC6C64"/>
    <w:rsid w:val="00CD31EB"/>
    <w:rsid w:val="00CD49C1"/>
    <w:rsid w:val="00CD635E"/>
    <w:rsid w:val="00CD6583"/>
    <w:rsid w:val="00CD77A2"/>
    <w:rsid w:val="00CD7FDB"/>
    <w:rsid w:val="00CE0684"/>
    <w:rsid w:val="00CE0B15"/>
    <w:rsid w:val="00CE0C50"/>
    <w:rsid w:val="00CE1019"/>
    <w:rsid w:val="00CE1436"/>
    <w:rsid w:val="00CE188B"/>
    <w:rsid w:val="00CE2E23"/>
    <w:rsid w:val="00CE414F"/>
    <w:rsid w:val="00CE4534"/>
    <w:rsid w:val="00CE4977"/>
    <w:rsid w:val="00CE623D"/>
    <w:rsid w:val="00CE71C0"/>
    <w:rsid w:val="00CE724D"/>
    <w:rsid w:val="00CF0C19"/>
    <w:rsid w:val="00CF23D1"/>
    <w:rsid w:val="00CF3196"/>
    <w:rsid w:val="00CF42B5"/>
    <w:rsid w:val="00CF4F79"/>
    <w:rsid w:val="00CF5575"/>
    <w:rsid w:val="00CF59A9"/>
    <w:rsid w:val="00CF7677"/>
    <w:rsid w:val="00D0163B"/>
    <w:rsid w:val="00D01EB4"/>
    <w:rsid w:val="00D02424"/>
    <w:rsid w:val="00D02941"/>
    <w:rsid w:val="00D039CF"/>
    <w:rsid w:val="00D03C83"/>
    <w:rsid w:val="00D0403E"/>
    <w:rsid w:val="00D04270"/>
    <w:rsid w:val="00D05249"/>
    <w:rsid w:val="00D06947"/>
    <w:rsid w:val="00D078D5"/>
    <w:rsid w:val="00D105AC"/>
    <w:rsid w:val="00D109F5"/>
    <w:rsid w:val="00D10D6A"/>
    <w:rsid w:val="00D11267"/>
    <w:rsid w:val="00D1167E"/>
    <w:rsid w:val="00D12610"/>
    <w:rsid w:val="00D12627"/>
    <w:rsid w:val="00D12BC8"/>
    <w:rsid w:val="00D135C6"/>
    <w:rsid w:val="00D13880"/>
    <w:rsid w:val="00D1405A"/>
    <w:rsid w:val="00D14E69"/>
    <w:rsid w:val="00D151A4"/>
    <w:rsid w:val="00D15520"/>
    <w:rsid w:val="00D15720"/>
    <w:rsid w:val="00D15C6E"/>
    <w:rsid w:val="00D171D6"/>
    <w:rsid w:val="00D1795C"/>
    <w:rsid w:val="00D20A18"/>
    <w:rsid w:val="00D214EE"/>
    <w:rsid w:val="00D24A32"/>
    <w:rsid w:val="00D269CD"/>
    <w:rsid w:val="00D26A28"/>
    <w:rsid w:val="00D27062"/>
    <w:rsid w:val="00D271EA"/>
    <w:rsid w:val="00D2781F"/>
    <w:rsid w:val="00D27FB1"/>
    <w:rsid w:val="00D30D00"/>
    <w:rsid w:val="00D3104B"/>
    <w:rsid w:val="00D31A01"/>
    <w:rsid w:val="00D31EDB"/>
    <w:rsid w:val="00D3295D"/>
    <w:rsid w:val="00D32A3A"/>
    <w:rsid w:val="00D33035"/>
    <w:rsid w:val="00D34FB4"/>
    <w:rsid w:val="00D363CF"/>
    <w:rsid w:val="00D37497"/>
    <w:rsid w:val="00D40C53"/>
    <w:rsid w:val="00D415C3"/>
    <w:rsid w:val="00D44459"/>
    <w:rsid w:val="00D4458D"/>
    <w:rsid w:val="00D44DA5"/>
    <w:rsid w:val="00D44F72"/>
    <w:rsid w:val="00D45722"/>
    <w:rsid w:val="00D4630B"/>
    <w:rsid w:val="00D46B61"/>
    <w:rsid w:val="00D50F31"/>
    <w:rsid w:val="00D5122E"/>
    <w:rsid w:val="00D5194E"/>
    <w:rsid w:val="00D51EDE"/>
    <w:rsid w:val="00D52DDD"/>
    <w:rsid w:val="00D5355D"/>
    <w:rsid w:val="00D53972"/>
    <w:rsid w:val="00D55D6B"/>
    <w:rsid w:val="00D55DC5"/>
    <w:rsid w:val="00D573F7"/>
    <w:rsid w:val="00D5749E"/>
    <w:rsid w:val="00D57805"/>
    <w:rsid w:val="00D61B2B"/>
    <w:rsid w:val="00D628C6"/>
    <w:rsid w:val="00D62E49"/>
    <w:rsid w:val="00D64F64"/>
    <w:rsid w:val="00D67DE4"/>
    <w:rsid w:val="00D725E2"/>
    <w:rsid w:val="00D72A21"/>
    <w:rsid w:val="00D72D60"/>
    <w:rsid w:val="00D746C2"/>
    <w:rsid w:val="00D74C6D"/>
    <w:rsid w:val="00D77048"/>
    <w:rsid w:val="00D776CC"/>
    <w:rsid w:val="00D77DAA"/>
    <w:rsid w:val="00D8098D"/>
    <w:rsid w:val="00D81484"/>
    <w:rsid w:val="00D8172C"/>
    <w:rsid w:val="00D8252C"/>
    <w:rsid w:val="00D83CE9"/>
    <w:rsid w:val="00D84120"/>
    <w:rsid w:val="00D849C8"/>
    <w:rsid w:val="00D86AB6"/>
    <w:rsid w:val="00D87500"/>
    <w:rsid w:val="00D90156"/>
    <w:rsid w:val="00D907CB"/>
    <w:rsid w:val="00D9157D"/>
    <w:rsid w:val="00D91C28"/>
    <w:rsid w:val="00D94074"/>
    <w:rsid w:val="00D9460C"/>
    <w:rsid w:val="00D954A1"/>
    <w:rsid w:val="00D956FE"/>
    <w:rsid w:val="00D95CFD"/>
    <w:rsid w:val="00D95D9D"/>
    <w:rsid w:val="00D976B1"/>
    <w:rsid w:val="00DA0B0A"/>
    <w:rsid w:val="00DA2E9E"/>
    <w:rsid w:val="00DA400F"/>
    <w:rsid w:val="00DA58B8"/>
    <w:rsid w:val="00DB0D3B"/>
    <w:rsid w:val="00DB25C5"/>
    <w:rsid w:val="00DB2B2B"/>
    <w:rsid w:val="00DB2BDD"/>
    <w:rsid w:val="00DB3C2F"/>
    <w:rsid w:val="00DB5998"/>
    <w:rsid w:val="00DB5C0C"/>
    <w:rsid w:val="00DB5C5A"/>
    <w:rsid w:val="00DB7633"/>
    <w:rsid w:val="00DB7C61"/>
    <w:rsid w:val="00DC0E8B"/>
    <w:rsid w:val="00DC167E"/>
    <w:rsid w:val="00DC16A0"/>
    <w:rsid w:val="00DC1F91"/>
    <w:rsid w:val="00DC254A"/>
    <w:rsid w:val="00DC2D81"/>
    <w:rsid w:val="00DC4F2D"/>
    <w:rsid w:val="00DC53B1"/>
    <w:rsid w:val="00DC5E26"/>
    <w:rsid w:val="00DC64FE"/>
    <w:rsid w:val="00DD0D26"/>
    <w:rsid w:val="00DD1392"/>
    <w:rsid w:val="00DD17E9"/>
    <w:rsid w:val="00DD186F"/>
    <w:rsid w:val="00DD2682"/>
    <w:rsid w:val="00DD2DC1"/>
    <w:rsid w:val="00DD4318"/>
    <w:rsid w:val="00DD45DB"/>
    <w:rsid w:val="00DD46DE"/>
    <w:rsid w:val="00DD4909"/>
    <w:rsid w:val="00DD6299"/>
    <w:rsid w:val="00DD6A2F"/>
    <w:rsid w:val="00DD7166"/>
    <w:rsid w:val="00DE0221"/>
    <w:rsid w:val="00DE0252"/>
    <w:rsid w:val="00DE1475"/>
    <w:rsid w:val="00DE14A9"/>
    <w:rsid w:val="00DE1D92"/>
    <w:rsid w:val="00DE1E22"/>
    <w:rsid w:val="00DE2E32"/>
    <w:rsid w:val="00DE305C"/>
    <w:rsid w:val="00DE33D1"/>
    <w:rsid w:val="00DE3615"/>
    <w:rsid w:val="00DE4E85"/>
    <w:rsid w:val="00DE5507"/>
    <w:rsid w:val="00DE5FF4"/>
    <w:rsid w:val="00DE6B99"/>
    <w:rsid w:val="00DF060B"/>
    <w:rsid w:val="00DF1754"/>
    <w:rsid w:val="00DF2A12"/>
    <w:rsid w:val="00DF3E94"/>
    <w:rsid w:val="00DF55D0"/>
    <w:rsid w:val="00DF73EB"/>
    <w:rsid w:val="00E00C3D"/>
    <w:rsid w:val="00E01597"/>
    <w:rsid w:val="00E01FB2"/>
    <w:rsid w:val="00E028E1"/>
    <w:rsid w:val="00E034BA"/>
    <w:rsid w:val="00E044EE"/>
    <w:rsid w:val="00E04731"/>
    <w:rsid w:val="00E04F0A"/>
    <w:rsid w:val="00E053FB"/>
    <w:rsid w:val="00E07667"/>
    <w:rsid w:val="00E10020"/>
    <w:rsid w:val="00E1049F"/>
    <w:rsid w:val="00E10A3C"/>
    <w:rsid w:val="00E13022"/>
    <w:rsid w:val="00E13D43"/>
    <w:rsid w:val="00E14E4D"/>
    <w:rsid w:val="00E169A8"/>
    <w:rsid w:val="00E16BBE"/>
    <w:rsid w:val="00E207D8"/>
    <w:rsid w:val="00E20E2D"/>
    <w:rsid w:val="00E22993"/>
    <w:rsid w:val="00E22A90"/>
    <w:rsid w:val="00E22CF8"/>
    <w:rsid w:val="00E241CC"/>
    <w:rsid w:val="00E26B39"/>
    <w:rsid w:val="00E26C70"/>
    <w:rsid w:val="00E27CA6"/>
    <w:rsid w:val="00E346EB"/>
    <w:rsid w:val="00E372B9"/>
    <w:rsid w:val="00E37388"/>
    <w:rsid w:val="00E408EA"/>
    <w:rsid w:val="00E40CA6"/>
    <w:rsid w:val="00E41064"/>
    <w:rsid w:val="00E44459"/>
    <w:rsid w:val="00E44766"/>
    <w:rsid w:val="00E46214"/>
    <w:rsid w:val="00E46A44"/>
    <w:rsid w:val="00E46C3B"/>
    <w:rsid w:val="00E47E54"/>
    <w:rsid w:val="00E50E3A"/>
    <w:rsid w:val="00E51127"/>
    <w:rsid w:val="00E524EF"/>
    <w:rsid w:val="00E55193"/>
    <w:rsid w:val="00E55F75"/>
    <w:rsid w:val="00E56429"/>
    <w:rsid w:val="00E56A2C"/>
    <w:rsid w:val="00E609F4"/>
    <w:rsid w:val="00E61623"/>
    <w:rsid w:val="00E62975"/>
    <w:rsid w:val="00E6350D"/>
    <w:rsid w:val="00E6362B"/>
    <w:rsid w:val="00E6489B"/>
    <w:rsid w:val="00E66F5F"/>
    <w:rsid w:val="00E673FA"/>
    <w:rsid w:val="00E7183F"/>
    <w:rsid w:val="00E7222A"/>
    <w:rsid w:val="00E72537"/>
    <w:rsid w:val="00E726C7"/>
    <w:rsid w:val="00E728BE"/>
    <w:rsid w:val="00E73776"/>
    <w:rsid w:val="00E73FC7"/>
    <w:rsid w:val="00E776AB"/>
    <w:rsid w:val="00E77A03"/>
    <w:rsid w:val="00E80B2A"/>
    <w:rsid w:val="00E81117"/>
    <w:rsid w:val="00E812BD"/>
    <w:rsid w:val="00E818AE"/>
    <w:rsid w:val="00E836FC"/>
    <w:rsid w:val="00E839E0"/>
    <w:rsid w:val="00E83A0C"/>
    <w:rsid w:val="00E8493C"/>
    <w:rsid w:val="00E859B8"/>
    <w:rsid w:val="00E86B2F"/>
    <w:rsid w:val="00E86E04"/>
    <w:rsid w:val="00E908B8"/>
    <w:rsid w:val="00E90DDA"/>
    <w:rsid w:val="00E9258F"/>
    <w:rsid w:val="00E92FD7"/>
    <w:rsid w:val="00E93394"/>
    <w:rsid w:val="00E93CB0"/>
    <w:rsid w:val="00E953E3"/>
    <w:rsid w:val="00E959FF"/>
    <w:rsid w:val="00E96048"/>
    <w:rsid w:val="00E96B9F"/>
    <w:rsid w:val="00E96F8F"/>
    <w:rsid w:val="00EA2630"/>
    <w:rsid w:val="00EA3F00"/>
    <w:rsid w:val="00EA4373"/>
    <w:rsid w:val="00EA4807"/>
    <w:rsid w:val="00EA4D05"/>
    <w:rsid w:val="00EA76E6"/>
    <w:rsid w:val="00EA7BFF"/>
    <w:rsid w:val="00EA7DC8"/>
    <w:rsid w:val="00EB0C91"/>
    <w:rsid w:val="00EB0DC3"/>
    <w:rsid w:val="00EB16F2"/>
    <w:rsid w:val="00EB22C2"/>
    <w:rsid w:val="00EB3F9B"/>
    <w:rsid w:val="00EB472B"/>
    <w:rsid w:val="00EB4E09"/>
    <w:rsid w:val="00EB6C7C"/>
    <w:rsid w:val="00EB7148"/>
    <w:rsid w:val="00EC1F0B"/>
    <w:rsid w:val="00EC393E"/>
    <w:rsid w:val="00EC397C"/>
    <w:rsid w:val="00EC4331"/>
    <w:rsid w:val="00EC608E"/>
    <w:rsid w:val="00EC720C"/>
    <w:rsid w:val="00EC7FE0"/>
    <w:rsid w:val="00ED0403"/>
    <w:rsid w:val="00ED06DB"/>
    <w:rsid w:val="00ED16C0"/>
    <w:rsid w:val="00ED31E3"/>
    <w:rsid w:val="00ED3523"/>
    <w:rsid w:val="00ED3EB1"/>
    <w:rsid w:val="00ED4441"/>
    <w:rsid w:val="00ED614A"/>
    <w:rsid w:val="00ED69AE"/>
    <w:rsid w:val="00EE13C9"/>
    <w:rsid w:val="00EE1E29"/>
    <w:rsid w:val="00EE2022"/>
    <w:rsid w:val="00EE20F5"/>
    <w:rsid w:val="00EE27F6"/>
    <w:rsid w:val="00EE380E"/>
    <w:rsid w:val="00EE3905"/>
    <w:rsid w:val="00EE3A9D"/>
    <w:rsid w:val="00EE4EA4"/>
    <w:rsid w:val="00EE5609"/>
    <w:rsid w:val="00EE5AC7"/>
    <w:rsid w:val="00EE7347"/>
    <w:rsid w:val="00EE75BE"/>
    <w:rsid w:val="00EF19E9"/>
    <w:rsid w:val="00EF237A"/>
    <w:rsid w:val="00EF28ED"/>
    <w:rsid w:val="00EF49A4"/>
    <w:rsid w:val="00EF681D"/>
    <w:rsid w:val="00EF733D"/>
    <w:rsid w:val="00EF7A75"/>
    <w:rsid w:val="00EF7F0E"/>
    <w:rsid w:val="00F007F8"/>
    <w:rsid w:val="00F013FE"/>
    <w:rsid w:val="00F0282D"/>
    <w:rsid w:val="00F02886"/>
    <w:rsid w:val="00F033E3"/>
    <w:rsid w:val="00F0384C"/>
    <w:rsid w:val="00F0423D"/>
    <w:rsid w:val="00F05637"/>
    <w:rsid w:val="00F05651"/>
    <w:rsid w:val="00F06909"/>
    <w:rsid w:val="00F11AC1"/>
    <w:rsid w:val="00F1231F"/>
    <w:rsid w:val="00F127E6"/>
    <w:rsid w:val="00F1301D"/>
    <w:rsid w:val="00F1308C"/>
    <w:rsid w:val="00F134F7"/>
    <w:rsid w:val="00F137FE"/>
    <w:rsid w:val="00F13872"/>
    <w:rsid w:val="00F146B2"/>
    <w:rsid w:val="00F149DB"/>
    <w:rsid w:val="00F15080"/>
    <w:rsid w:val="00F152A2"/>
    <w:rsid w:val="00F1560A"/>
    <w:rsid w:val="00F16631"/>
    <w:rsid w:val="00F203DB"/>
    <w:rsid w:val="00F21DD6"/>
    <w:rsid w:val="00F2383E"/>
    <w:rsid w:val="00F25841"/>
    <w:rsid w:val="00F25C32"/>
    <w:rsid w:val="00F26BF3"/>
    <w:rsid w:val="00F3171C"/>
    <w:rsid w:val="00F3176C"/>
    <w:rsid w:val="00F33E63"/>
    <w:rsid w:val="00F34577"/>
    <w:rsid w:val="00F35759"/>
    <w:rsid w:val="00F36C38"/>
    <w:rsid w:val="00F4044B"/>
    <w:rsid w:val="00F41C2C"/>
    <w:rsid w:val="00F44BD1"/>
    <w:rsid w:val="00F467F6"/>
    <w:rsid w:val="00F469AA"/>
    <w:rsid w:val="00F46B13"/>
    <w:rsid w:val="00F5033E"/>
    <w:rsid w:val="00F51717"/>
    <w:rsid w:val="00F51CB0"/>
    <w:rsid w:val="00F525C0"/>
    <w:rsid w:val="00F53054"/>
    <w:rsid w:val="00F532B2"/>
    <w:rsid w:val="00F53B9C"/>
    <w:rsid w:val="00F53ED3"/>
    <w:rsid w:val="00F542AB"/>
    <w:rsid w:val="00F54555"/>
    <w:rsid w:val="00F54F23"/>
    <w:rsid w:val="00F5613D"/>
    <w:rsid w:val="00F56942"/>
    <w:rsid w:val="00F57022"/>
    <w:rsid w:val="00F57E3D"/>
    <w:rsid w:val="00F60624"/>
    <w:rsid w:val="00F609E1"/>
    <w:rsid w:val="00F60ACB"/>
    <w:rsid w:val="00F633EC"/>
    <w:rsid w:val="00F63502"/>
    <w:rsid w:val="00F6375E"/>
    <w:rsid w:val="00F63A4E"/>
    <w:rsid w:val="00F6407E"/>
    <w:rsid w:val="00F64487"/>
    <w:rsid w:val="00F64E3F"/>
    <w:rsid w:val="00F666E6"/>
    <w:rsid w:val="00F66767"/>
    <w:rsid w:val="00F66FE8"/>
    <w:rsid w:val="00F6741B"/>
    <w:rsid w:val="00F67A82"/>
    <w:rsid w:val="00F7161E"/>
    <w:rsid w:val="00F7182F"/>
    <w:rsid w:val="00F727AE"/>
    <w:rsid w:val="00F730EA"/>
    <w:rsid w:val="00F73457"/>
    <w:rsid w:val="00F7442D"/>
    <w:rsid w:val="00F74D15"/>
    <w:rsid w:val="00F74F66"/>
    <w:rsid w:val="00F751CB"/>
    <w:rsid w:val="00F7676F"/>
    <w:rsid w:val="00F77093"/>
    <w:rsid w:val="00F7798A"/>
    <w:rsid w:val="00F80E1E"/>
    <w:rsid w:val="00F81AC6"/>
    <w:rsid w:val="00F82D19"/>
    <w:rsid w:val="00F85E72"/>
    <w:rsid w:val="00F87164"/>
    <w:rsid w:val="00F8735D"/>
    <w:rsid w:val="00F87540"/>
    <w:rsid w:val="00F87CDF"/>
    <w:rsid w:val="00F918F5"/>
    <w:rsid w:val="00F91C77"/>
    <w:rsid w:val="00F923C0"/>
    <w:rsid w:val="00F923C5"/>
    <w:rsid w:val="00F927AB"/>
    <w:rsid w:val="00F92E02"/>
    <w:rsid w:val="00F93AE4"/>
    <w:rsid w:val="00F93CF8"/>
    <w:rsid w:val="00F94158"/>
    <w:rsid w:val="00F94449"/>
    <w:rsid w:val="00F94B7B"/>
    <w:rsid w:val="00F956AB"/>
    <w:rsid w:val="00F95862"/>
    <w:rsid w:val="00F95CC6"/>
    <w:rsid w:val="00F966D0"/>
    <w:rsid w:val="00F968E0"/>
    <w:rsid w:val="00FA04FF"/>
    <w:rsid w:val="00FA07E1"/>
    <w:rsid w:val="00FA087D"/>
    <w:rsid w:val="00FA1559"/>
    <w:rsid w:val="00FA1A96"/>
    <w:rsid w:val="00FA1E5A"/>
    <w:rsid w:val="00FA1FB2"/>
    <w:rsid w:val="00FA253F"/>
    <w:rsid w:val="00FA2E9F"/>
    <w:rsid w:val="00FA3E84"/>
    <w:rsid w:val="00FA45A2"/>
    <w:rsid w:val="00FA4A8F"/>
    <w:rsid w:val="00FA4CD3"/>
    <w:rsid w:val="00FA59C5"/>
    <w:rsid w:val="00FA6347"/>
    <w:rsid w:val="00FA65FD"/>
    <w:rsid w:val="00FA6DEE"/>
    <w:rsid w:val="00FB04C1"/>
    <w:rsid w:val="00FB055E"/>
    <w:rsid w:val="00FB0BA3"/>
    <w:rsid w:val="00FB2BA2"/>
    <w:rsid w:val="00FB3465"/>
    <w:rsid w:val="00FB52F7"/>
    <w:rsid w:val="00FB6052"/>
    <w:rsid w:val="00FB619B"/>
    <w:rsid w:val="00FB6229"/>
    <w:rsid w:val="00FB69AF"/>
    <w:rsid w:val="00FC0D91"/>
    <w:rsid w:val="00FC0F3B"/>
    <w:rsid w:val="00FC25DC"/>
    <w:rsid w:val="00FC2A87"/>
    <w:rsid w:val="00FC375C"/>
    <w:rsid w:val="00FC5C1A"/>
    <w:rsid w:val="00FC5F59"/>
    <w:rsid w:val="00FC7599"/>
    <w:rsid w:val="00FC7BA8"/>
    <w:rsid w:val="00FD012E"/>
    <w:rsid w:val="00FD0323"/>
    <w:rsid w:val="00FD0A72"/>
    <w:rsid w:val="00FD1C55"/>
    <w:rsid w:val="00FD23A5"/>
    <w:rsid w:val="00FD23CB"/>
    <w:rsid w:val="00FD2696"/>
    <w:rsid w:val="00FD387F"/>
    <w:rsid w:val="00FD4638"/>
    <w:rsid w:val="00FD4AF1"/>
    <w:rsid w:val="00FD4D10"/>
    <w:rsid w:val="00FD55D6"/>
    <w:rsid w:val="00FD58D9"/>
    <w:rsid w:val="00FD627C"/>
    <w:rsid w:val="00FD6999"/>
    <w:rsid w:val="00FD7903"/>
    <w:rsid w:val="00FD7DEE"/>
    <w:rsid w:val="00FE0602"/>
    <w:rsid w:val="00FE0C5C"/>
    <w:rsid w:val="00FE1DD2"/>
    <w:rsid w:val="00FE2688"/>
    <w:rsid w:val="00FE2771"/>
    <w:rsid w:val="00FE3F49"/>
    <w:rsid w:val="00FE5064"/>
    <w:rsid w:val="00FE55F1"/>
    <w:rsid w:val="00FE56EA"/>
    <w:rsid w:val="00FE61BD"/>
    <w:rsid w:val="00FE6368"/>
    <w:rsid w:val="00FE641E"/>
    <w:rsid w:val="00FF03C8"/>
    <w:rsid w:val="00FF0894"/>
    <w:rsid w:val="00FF08DF"/>
    <w:rsid w:val="00FF2CC2"/>
    <w:rsid w:val="00FF418E"/>
    <w:rsid w:val="00FF4C91"/>
    <w:rsid w:val="00FF70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75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F1754"/>
  </w:style>
  <w:style w:type="paragraph" w:styleId="a5">
    <w:name w:val="footer"/>
    <w:basedOn w:val="a"/>
    <w:link w:val="a6"/>
    <w:uiPriority w:val="99"/>
    <w:unhideWhenUsed/>
    <w:rsid w:val="00DF175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F1754"/>
  </w:style>
  <w:style w:type="paragraph" w:styleId="a7">
    <w:name w:val="Balloon Text"/>
    <w:basedOn w:val="a"/>
    <w:link w:val="a8"/>
    <w:uiPriority w:val="99"/>
    <w:semiHidden/>
    <w:unhideWhenUsed/>
    <w:rsid w:val="00B51A30"/>
    <w:pPr>
      <w:spacing w:after="0" w:line="240" w:lineRule="auto"/>
    </w:pPr>
    <w:rPr>
      <w:rFonts w:ascii="Calibri" w:hAnsi="Calibri"/>
      <w:sz w:val="16"/>
      <w:szCs w:val="16"/>
    </w:rPr>
  </w:style>
  <w:style w:type="character" w:customStyle="1" w:styleId="a8">
    <w:name w:val="Текст у виносці Знак"/>
    <w:basedOn w:val="a0"/>
    <w:link w:val="a7"/>
    <w:uiPriority w:val="99"/>
    <w:semiHidden/>
    <w:rsid w:val="00B51A30"/>
    <w:rPr>
      <w:rFonts w:ascii="Calibri" w:hAnsi="Calibri"/>
      <w:sz w:val="16"/>
      <w:szCs w:val="16"/>
    </w:rPr>
  </w:style>
  <w:style w:type="paragraph" w:customStyle="1" w:styleId="a9">
    <w:name w:val="Нормальний текст"/>
    <w:basedOn w:val="a"/>
    <w:rsid w:val="00FE2688"/>
    <w:pPr>
      <w:spacing w:before="120" w:after="0" w:line="240" w:lineRule="auto"/>
      <w:ind w:firstLine="567"/>
      <w:jc w:val="both"/>
    </w:pPr>
    <w:rPr>
      <w:rFonts w:ascii="Antiqua" w:eastAsia="Times New Roman" w:hAnsi="Antiqua" w:cs="Times New Roman"/>
      <w:sz w:val="26"/>
      <w:szCs w:val="20"/>
      <w:lang w:eastAsia="ru-RU"/>
    </w:rPr>
  </w:style>
  <w:style w:type="paragraph" w:customStyle="1" w:styleId="aa">
    <w:name w:val="Знак"/>
    <w:basedOn w:val="a"/>
    <w:rsid w:val="00FE2688"/>
    <w:pPr>
      <w:spacing w:after="0" w:line="240" w:lineRule="auto"/>
    </w:pPr>
    <w:rPr>
      <w:rFonts w:ascii="Verdana" w:eastAsia="Times New Roman" w:hAnsi="Verdana" w:cs="Verdana"/>
      <w:sz w:val="20"/>
      <w:szCs w:val="20"/>
      <w:lang w:val="en-US"/>
    </w:rPr>
  </w:style>
  <w:style w:type="character" w:styleId="ab">
    <w:name w:val="annotation reference"/>
    <w:basedOn w:val="a0"/>
    <w:uiPriority w:val="99"/>
    <w:semiHidden/>
    <w:unhideWhenUsed/>
    <w:rsid w:val="006E2757"/>
    <w:rPr>
      <w:sz w:val="16"/>
      <w:szCs w:val="16"/>
    </w:rPr>
  </w:style>
  <w:style w:type="paragraph" w:styleId="ac">
    <w:name w:val="annotation text"/>
    <w:basedOn w:val="a"/>
    <w:link w:val="ad"/>
    <w:uiPriority w:val="99"/>
    <w:semiHidden/>
    <w:unhideWhenUsed/>
    <w:rsid w:val="006E2757"/>
    <w:pPr>
      <w:spacing w:line="240" w:lineRule="auto"/>
    </w:pPr>
    <w:rPr>
      <w:sz w:val="20"/>
      <w:szCs w:val="20"/>
    </w:rPr>
  </w:style>
  <w:style w:type="character" w:customStyle="1" w:styleId="ad">
    <w:name w:val="Текст примітки Знак"/>
    <w:basedOn w:val="a0"/>
    <w:link w:val="ac"/>
    <w:uiPriority w:val="99"/>
    <w:semiHidden/>
    <w:rsid w:val="006E2757"/>
    <w:rPr>
      <w:sz w:val="20"/>
      <w:szCs w:val="20"/>
    </w:rPr>
  </w:style>
  <w:style w:type="paragraph" w:styleId="ae">
    <w:name w:val="annotation subject"/>
    <w:basedOn w:val="ac"/>
    <w:next w:val="ac"/>
    <w:link w:val="af"/>
    <w:uiPriority w:val="99"/>
    <w:semiHidden/>
    <w:unhideWhenUsed/>
    <w:rsid w:val="006E2757"/>
    <w:rPr>
      <w:b/>
      <w:bCs/>
    </w:rPr>
  </w:style>
  <w:style w:type="character" w:customStyle="1" w:styleId="af">
    <w:name w:val="Тема примітки Знак"/>
    <w:basedOn w:val="ad"/>
    <w:link w:val="ae"/>
    <w:uiPriority w:val="99"/>
    <w:semiHidden/>
    <w:rsid w:val="006E2757"/>
    <w:rPr>
      <w:b/>
      <w:bCs/>
      <w:sz w:val="20"/>
      <w:szCs w:val="20"/>
    </w:rPr>
  </w:style>
  <w:style w:type="paragraph" w:customStyle="1" w:styleId="rvps4">
    <w:name w:val="rvps4"/>
    <w:basedOn w:val="a"/>
    <w:rsid w:val="004858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4858DE"/>
  </w:style>
  <w:style w:type="paragraph" w:customStyle="1" w:styleId="rvps15">
    <w:name w:val="rvps15"/>
    <w:basedOn w:val="a"/>
    <w:rsid w:val="004858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0">
    <w:name w:val="Установа"/>
    <w:basedOn w:val="a"/>
    <w:uiPriority w:val="99"/>
    <w:rsid w:val="00B65D1C"/>
    <w:pPr>
      <w:keepNext/>
      <w:keepLines/>
      <w:spacing w:before="120" w:after="0" w:line="240" w:lineRule="auto"/>
      <w:jc w:val="center"/>
    </w:pPr>
    <w:rPr>
      <w:rFonts w:ascii="Antiqua" w:eastAsia="Times New Roman" w:hAnsi="Antiqua" w:cs="Times New Roman"/>
      <w:b/>
      <w:i/>
      <w:caps/>
      <w:sz w:val="48"/>
      <w:szCs w:val="20"/>
      <w:lang w:eastAsia="ru-RU"/>
    </w:rPr>
  </w:style>
  <w:style w:type="paragraph" w:customStyle="1" w:styleId="af1">
    <w:name w:val="Вид документа"/>
    <w:basedOn w:val="af0"/>
    <w:next w:val="a"/>
    <w:uiPriority w:val="99"/>
    <w:rsid w:val="00B65D1C"/>
    <w:pPr>
      <w:spacing w:before="0" w:after="240"/>
      <w:jc w:val="right"/>
    </w:pPr>
    <w:rPr>
      <w:b w:val="0"/>
      <w:i w:val="0"/>
      <w:caps w:val="0"/>
      <w:spacing w:val="20"/>
      <w:sz w:val="26"/>
    </w:rPr>
  </w:style>
  <w:style w:type="paragraph" w:customStyle="1" w:styleId="af2">
    <w:name w:val="Назва документа"/>
    <w:basedOn w:val="a"/>
    <w:next w:val="a9"/>
    <w:uiPriority w:val="99"/>
    <w:rsid w:val="00B65D1C"/>
    <w:pPr>
      <w:keepNext/>
      <w:keepLines/>
      <w:spacing w:before="360" w:after="360" w:line="240" w:lineRule="auto"/>
      <w:jc w:val="center"/>
    </w:pPr>
    <w:rPr>
      <w:rFonts w:ascii="Antiqua" w:eastAsia="Times New Roman" w:hAnsi="Antiqua" w:cs="Times New Roman"/>
      <w:b/>
      <w:sz w:val="26"/>
      <w:szCs w:val="20"/>
      <w:lang w:eastAsia="ru-RU"/>
    </w:rPr>
  </w:style>
  <w:style w:type="paragraph" w:styleId="af3">
    <w:name w:val="List Paragraph"/>
    <w:basedOn w:val="a"/>
    <w:uiPriority w:val="34"/>
    <w:qFormat/>
    <w:rsid w:val="007F45F2"/>
    <w:pPr>
      <w:ind w:left="720"/>
      <w:contextualSpacing/>
    </w:pPr>
  </w:style>
  <w:style w:type="paragraph" w:customStyle="1" w:styleId="rvps2">
    <w:name w:val="rvps2"/>
    <w:basedOn w:val="a"/>
    <w:rsid w:val="00C04C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F57022"/>
  </w:style>
  <w:style w:type="character" w:styleId="af4">
    <w:name w:val="Hyperlink"/>
    <w:basedOn w:val="a0"/>
    <w:uiPriority w:val="99"/>
    <w:semiHidden/>
    <w:unhideWhenUsed/>
    <w:rsid w:val="00ED16C0"/>
    <w:rPr>
      <w:color w:val="0000FF"/>
      <w:u w:val="single"/>
    </w:rPr>
  </w:style>
  <w:style w:type="character" w:customStyle="1" w:styleId="err">
    <w:name w:val="err"/>
    <w:basedOn w:val="a0"/>
    <w:rsid w:val="00ED16C0"/>
  </w:style>
  <w:style w:type="paragraph" w:styleId="af5">
    <w:name w:val="Revision"/>
    <w:hidden/>
    <w:uiPriority w:val="99"/>
    <w:semiHidden/>
    <w:rsid w:val="003E3009"/>
    <w:pPr>
      <w:spacing w:after="0" w:line="240" w:lineRule="auto"/>
    </w:pPr>
  </w:style>
  <w:style w:type="paragraph" w:styleId="HTML">
    <w:name w:val="HTML Preformatted"/>
    <w:basedOn w:val="a"/>
    <w:link w:val="HTML0"/>
    <w:uiPriority w:val="99"/>
    <w:unhideWhenUsed/>
    <w:rsid w:val="00DC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DC64FE"/>
    <w:rPr>
      <w:rFonts w:ascii="Courier New" w:eastAsia="Times New Roman" w:hAnsi="Courier New" w:cs="Courier New"/>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75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F1754"/>
  </w:style>
  <w:style w:type="paragraph" w:styleId="a5">
    <w:name w:val="footer"/>
    <w:basedOn w:val="a"/>
    <w:link w:val="a6"/>
    <w:uiPriority w:val="99"/>
    <w:unhideWhenUsed/>
    <w:rsid w:val="00DF175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F1754"/>
  </w:style>
  <w:style w:type="paragraph" w:styleId="a7">
    <w:name w:val="Balloon Text"/>
    <w:basedOn w:val="a"/>
    <w:link w:val="a8"/>
    <w:uiPriority w:val="99"/>
    <w:semiHidden/>
    <w:unhideWhenUsed/>
    <w:rsid w:val="00B51A30"/>
    <w:pPr>
      <w:spacing w:after="0" w:line="240" w:lineRule="auto"/>
    </w:pPr>
    <w:rPr>
      <w:rFonts w:ascii="Calibri" w:hAnsi="Calibri"/>
      <w:sz w:val="16"/>
      <w:szCs w:val="16"/>
    </w:rPr>
  </w:style>
  <w:style w:type="character" w:customStyle="1" w:styleId="a8">
    <w:name w:val="Текст у виносці Знак"/>
    <w:basedOn w:val="a0"/>
    <w:link w:val="a7"/>
    <w:uiPriority w:val="99"/>
    <w:semiHidden/>
    <w:rsid w:val="00B51A30"/>
    <w:rPr>
      <w:rFonts w:ascii="Calibri" w:hAnsi="Calibri"/>
      <w:sz w:val="16"/>
      <w:szCs w:val="16"/>
    </w:rPr>
  </w:style>
  <w:style w:type="paragraph" w:customStyle="1" w:styleId="a9">
    <w:name w:val="Нормальний текст"/>
    <w:basedOn w:val="a"/>
    <w:rsid w:val="00FE2688"/>
    <w:pPr>
      <w:spacing w:before="120" w:after="0" w:line="240" w:lineRule="auto"/>
      <w:ind w:firstLine="567"/>
      <w:jc w:val="both"/>
    </w:pPr>
    <w:rPr>
      <w:rFonts w:ascii="Antiqua" w:eastAsia="Times New Roman" w:hAnsi="Antiqua" w:cs="Times New Roman"/>
      <w:sz w:val="26"/>
      <w:szCs w:val="20"/>
      <w:lang w:eastAsia="ru-RU"/>
    </w:rPr>
  </w:style>
  <w:style w:type="paragraph" w:customStyle="1" w:styleId="aa">
    <w:name w:val="Знак"/>
    <w:basedOn w:val="a"/>
    <w:rsid w:val="00FE2688"/>
    <w:pPr>
      <w:spacing w:after="0" w:line="240" w:lineRule="auto"/>
    </w:pPr>
    <w:rPr>
      <w:rFonts w:ascii="Verdana" w:eastAsia="Times New Roman" w:hAnsi="Verdana" w:cs="Verdana"/>
      <w:sz w:val="20"/>
      <w:szCs w:val="20"/>
      <w:lang w:val="en-US"/>
    </w:rPr>
  </w:style>
  <w:style w:type="character" w:styleId="ab">
    <w:name w:val="annotation reference"/>
    <w:basedOn w:val="a0"/>
    <w:uiPriority w:val="99"/>
    <w:semiHidden/>
    <w:unhideWhenUsed/>
    <w:rsid w:val="006E2757"/>
    <w:rPr>
      <w:sz w:val="16"/>
      <w:szCs w:val="16"/>
    </w:rPr>
  </w:style>
  <w:style w:type="paragraph" w:styleId="ac">
    <w:name w:val="annotation text"/>
    <w:basedOn w:val="a"/>
    <w:link w:val="ad"/>
    <w:uiPriority w:val="99"/>
    <w:semiHidden/>
    <w:unhideWhenUsed/>
    <w:rsid w:val="006E2757"/>
    <w:pPr>
      <w:spacing w:line="240" w:lineRule="auto"/>
    </w:pPr>
    <w:rPr>
      <w:sz w:val="20"/>
      <w:szCs w:val="20"/>
    </w:rPr>
  </w:style>
  <w:style w:type="character" w:customStyle="1" w:styleId="ad">
    <w:name w:val="Текст примітки Знак"/>
    <w:basedOn w:val="a0"/>
    <w:link w:val="ac"/>
    <w:uiPriority w:val="99"/>
    <w:semiHidden/>
    <w:rsid w:val="006E2757"/>
    <w:rPr>
      <w:sz w:val="20"/>
      <w:szCs w:val="20"/>
    </w:rPr>
  </w:style>
  <w:style w:type="paragraph" w:styleId="ae">
    <w:name w:val="annotation subject"/>
    <w:basedOn w:val="ac"/>
    <w:next w:val="ac"/>
    <w:link w:val="af"/>
    <w:uiPriority w:val="99"/>
    <w:semiHidden/>
    <w:unhideWhenUsed/>
    <w:rsid w:val="006E2757"/>
    <w:rPr>
      <w:b/>
      <w:bCs/>
    </w:rPr>
  </w:style>
  <w:style w:type="character" w:customStyle="1" w:styleId="af">
    <w:name w:val="Тема примітки Знак"/>
    <w:basedOn w:val="ad"/>
    <w:link w:val="ae"/>
    <w:uiPriority w:val="99"/>
    <w:semiHidden/>
    <w:rsid w:val="006E2757"/>
    <w:rPr>
      <w:b/>
      <w:bCs/>
      <w:sz w:val="20"/>
      <w:szCs w:val="20"/>
    </w:rPr>
  </w:style>
  <w:style w:type="paragraph" w:customStyle="1" w:styleId="rvps4">
    <w:name w:val="rvps4"/>
    <w:basedOn w:val="a"/>
    <w:rsid w:val="004858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4858DE"/>
  </w:style>
  <w:style w:type="paragraph" w:customStyle="1" w:styleId="rvps15">
    <w:name w:val="rvps15"/>
    <w:basedOn w:val="a"/>
    <w:rsid w:val="004858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0">
    <w:name w:val="Установа"/>
    <w:basedOn w:val="a"/>
    <w:uiPriority w:val="99"/>
    <w:rsid w:val="00B65D1C"/>
    <w:pPr>
      <w:keepNext/>
      <w:keepLines/>
      <w:spacing w:before="120" w:after="0" w:line="240" w:lineRule="auto"/>
      <w:jc w:val="center"/>
    </w:pPr>
    <w:rPr>
      <w:rFonts w:ascii="Antiqua" w:eastAsia="Times New Roman" w:hAnsi="Antiqua" w:cs="Times New Roman"/>
      <w:b/>
      <w:i/>
      <w:caps/>
      <w:sz w:val="48"/>
      <w:szCs w:val="20"/>
      <w:lang w:eastAsia="ru-RU"/>
    </w:rPr>
  </w:style>
  <w:style w:type="paragraph" w:customStyle="1" w:styleId="af1">
    <w:name w:val="Вид документа"/>
    <w:basedOn w:val="af0"/>
    <w:next w:val="a"/>
    <w:uiPriority w:val="99"/>
    <w:rsid w:val="00B65D1C"/>
    <w:pPr>
      <w:spacing w:before="0" w:after="240"/>
      <w:jc w:val="right"/>
    </w:pPr>
    <w:rPr>
      <w:b w:val="0"/>
      <w:i w:val="0"/>
      <w:caps w:val="0"/>
      <w:spacing w:val="20"/>
      <w:sz w:val="26"/>
    </w:rPr>
  </w:style>
  <w:style w:type="paragraph" w:customStyle="1" w:styleId="af2">
    <w:name w:val="Назва документа"/>
    <w:basedOn w:val="a"/>
    <w:next w:val="a9"/>
    <w:uiPriority w:val="99"/>
    <w:rsid w:val="00B65D1C"/>
    <w:pPr>
      <w:keepNext/>
      <w:keepLines/>
      <w:spacing w:before="360" w:after="360" w:line="240" w:lineRule="auto"/>
      <w:jc w:val="center"/>
    </w:pPr>
    <w:rPr>
      <w:rFonts w:ascii="Antiqua" w:eastAsia="Times New Roman" w:hAnsi="Antiqua" w:cs="Times New Roman"/>
      <w:b/>
      <w:sz w:val="26"/>
      <w:szCs w:val="20"/>
      <w:lang w:eastAsia="ru-RU"/>
    </w:rPr>
  </w:style>
  <w:style w:type="paragraph" w:styleId="af3">
    <w:name w:val="List Paragraph"/>
    <w:basedOn w:val="a"/>
    <w:uiPriority w:val="34"/>
    <w:qFormat/>
    <w:rsid w:val="007F45F2"/>
    <w:pPr>
      <w:ind w:left="720"/>
      <w:contextualSpacing/>
    </w:pPr>
  </w:style>
  <w:style w:type="paragraph" w:customStyle="1" w:styleId="rvps2">
    <w:name w:val="rvps2"/>
    <w:basedOn w:val="a"/>
    <w:rsid w:val="00C04C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F57022"/>
  </w:style>
  <w:style w:type="character" w:styleId="af4">
    <w:name w:val="Hyperlink"/>
    <w:basedOn w:val="a0"/>
    <w:uiPriority w:val="99"/>
    <w:semiHidden/>
    <w:unhideWhenUsed/>
    <w:rsid w:val="00ED16C0"/>
    <w:rPr>
      <w:color w:val="0000FF"/>
      <w:u w:val="single"/>
    </w:rPr>
  </w:style>
  <w:style w:type="character" w:customStyle="1" w:styleId="err">
    <w:name w:val="err"/>
    <w:basedOn w:val="a0"/>
    <w:rsid w:val="00ED16C0"/>
  </w:style>
  <w:style w:type="paragraph" w:styleId="af5">
    <w:name w:val="Revision"/>
    <w:hidden/>
    <w:uiPriority w:val="99"/>
    <w:semiHidden/>
    <w:rsid w:val="003E3009"/>
    <w:pPr>
      <w:spacing w:after="0" w:line="240" w:lineRule="auto"/>
    </w:pPr>
  </w:style>
  <w:style w:type="paragraph" w:styleId="HTML">
    <w:name w:val="HTML Preformatted"/>
    <w:basedOn w:val="a"/>
    <w:link w:val="HTML0"/>
    <w:uiPriority w:val="99"/>
    <w:unhideWhenUsed/>
    <w:rsid w:val="00DC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DC64FE"/>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846">
      <w:bodyDiv w:val="1"/>
      <w:marLeft w:val="0"/>
      <w:marRight w:val="0"/>
      <w:marTop w:val="0"/>
      <w:marBottom w:val="0"/>
      <w:divBdr>
        <w:top w:val="none" w:sz="0" w:space="0" w:color="auto"/>
        <w:left w:val="none" w:sz="0" w:space="0" w:color="auto"/>
        <w:bottom w:val="none" w:sz="0" w:space="0" w:color="auto"/>
        <w:right w:val="none" w:sz="0" w:space="0" w:color="auto"/>
      </w:divBdr>
    </w:div>
    <w:div w:id="22366935">
      <w:bodyDiv w:val="1"/>
      <w:marLeft w:val="0"/>
      <w:marRight w:val="0"/>
      <w:marTop w:val="0"/>
      <w:marBottom w:val="0"/>
      <w:divBdr>
        <w:top w:val="none" w:sz="0" w:space="0" w:color="auto"/>
        <w:left w:val="none" w:sz="0" w:space="0" w:color="auto"/>
        <w:bottom w:val="none" w:sz="0" w:space="0" w:color="auto"/>
        <w:right w:val="none" w:sz="0" w:space="0" w:color="auto"/>
      </w:divBdr>
    </w:div>
    <w:div w:id="32075495">
      <w:bodyDiv w:val="1"/>
      <w:marLeft w:val="0"/>
      <w:marRight w:val="0"/>
      <w:marTop w:val="0"/>
      <w:marBottom w:val="0"/>
      <w:divBdr>
        <w:top w:val="none" w:sz="0" w:space="0" w:color="auto"/>
        <w:left w:val="none" w:sz="0" w:space="0" w:color="auto"/>
        <w:bottom w:val="none" w:sz="0" w:space="0" w:color="auto"/>
        <w:right w:val="none" w:sz="0" w:space="0" w:color="auto"/>
      </w:divBdr>
    </w:div>
    <w:div w:id="76631644">
      <w:bodyDiv w:val="1"/>
      <w:marLeft w:val="0"/>
      <w:marRight w:val="0"/>
      <w:marTop w:val="0"/>
      <w:marBottom w:val="0"/>
      <w:divBdr>
        <w:top w:val="none" w:sz="0" w:space="0" w:color="auto"/>
        <w:left w:val="none" w:sz="0" w:space="0" w:color="auto"/>
        <w:bottom w:val="none" w:sz="0" w:space="0" w:color="auto"/>
        <w:right w:val="none" w:sz="0" w:space="0" w:color="auto"/>
      </w:divBdr>
    </w:div>
    <w:div w:id="102775224">
      <w:bodyDiv w:val="1"/>
      <w:marLeft w:val="0"/>
      <w:marRight w:val="0"/>
      <w:marTop w:val="0"/>
      <w:marBottom w:val="0"/>
      <w:divBdr>
        <w:top w:val="none" w:sz="0" w:space="0" w:color="auto"/>
        <w:left w:val="none" w:sz="0" w:space="0" w:color="auto"/>
        <w:bottom w:val="none" w:sz="0" w:space="0" w:color="auto"/>
        <w:right w:val="none" w:sz="0" w:space="0" w:color="auto"/>
      </w:divBdr>
    </w:div>
    <w:div w:id="205066552">
      <w:bodyDiv w:val="1"/>
      <w:marLeft w:val="0"/>
      <w:marRight w:val="0"/>
      <w:marTop w:val="0"/>
      <w:marBottom w:val="0"/>
      <w:divBdr>
        <w:top w:val="none" w:sz="0" w:space="0" w:color="auto"/>
        <w:left w:val="none" w:sz="0" w:space="0" w:color="auto"/>
        <w:bottom w:val="none" w:sz="0" w:space="0" w:color="auto"/>
        <w:right w:val="none" w:sz="0" w:space="0" w:color="auto"/>
      </w:divBdr>
    </w:div>
    <w:div w:id="287206402">
      <w:bodyDiv w:val="1"/>
      <w:marLeft w:val="0"/>
      <w:marRight w:val="0"/>
      <w:marTop w:val="0"/>
      <w:marBottom w:val="0"/>
      <w:divBdr>
        <w:top w:val="none" w:sz="0" w:space="0" w:color="auto"/>
        <w:left w:val="none" w:sz="0" w:space="0" w:color="auto"/>
        <w:bottom w:val="none" w:sz="0" w:space="0" w:color="auto"/>
        <w:right w:val="none" w:sz="0" w:space="0" w:color="auto"/>
      </w:divBdr>
    </w:div>
    <w:div w:id="316032203">
      <w:bodyDiv w:val="1"/>
      <w:marLeft w:val="0"/>
      <w:marRight w:val="0"/>
      <w:marTop w:val="0"/>
      <w:marBottom w:val="0"/>
      <w:divBdr>
        <w:top w:val="none" w:sz="0" w:space="0" w:color="auto"/>
        <w:left w:val="none" w:sz="0" w:space="0" w:color="auto"/>
        <w:bottom w:val="none" w:sz="0" w:space="0" w:color="auto"/>
        <w:right w:val="none" w:sz="0" w:space="0" w:color="auto"/>
      </w:divBdr>
    </w:div>
    <w:div w:id="401173156">
      <w:bodyDiv w:val="1"/>
      <w:marLeft w:val="0"/>
      <w:marRight w:val="0"/>
      <w:marTop w:val="0"/>
      <w:marBottom w:val="0"/>
      <w:divBdr>
        <w:top w:val="none" w:sz="0" w:space="0" w:color="auto"/>
        <w:left w:val="none" w:sz="0" w:space="0" w:color="auto"/>
        <w:bottom w:val="none" w:sz="0" w:space="0" w:color="auto"/>
        <w:right w:val="none" w:sz="0" w:space="0" w:color="auto"/>
      </w:divBdr>
    </w:div>
    <w:div w:id="492337881">
      <w:bodyDiv w:val="1"/>
      <w:marLeft w:val="0"/>
      <w:marRight w:val="0"/>
      <w:marTop w:val="0"/>
      <w:marBottom w:val="0"/>
      <w:divBdr>
        <w:top w:val="none" w:sz="0" w:space="0" w:color="auto"/>
        <w:left w:val="none" w:sz="0" w:space="0" w:color="auto"/>
        <w:bottom w:val="none" w:sz="0" w:space="0" w:color="auto"/>
        <w:right w:val="none" w:sz="0" w:space="0" w:color="auto"/>
      </w:divBdr>
    </w:div>
    <w:div w:id="574778361">
      <w:bodyDiv w:val="1"/>
      <w:marLeft w:val="0"/>
      <w:marRight w:val="0"/>
      <w:marTop w:val="0"/>
      <w:marBottom w:val="0"/>
      <w:divBdr>
        <w:top w:val="none" w:sz="0" w:space="0" w:color="auto"/>
        <w:left w:val="none" w:sz="0" w:space="0" w:color="auto"/>
        <w:bottom w:val="none" w:sz="0" w:space="0" w:color="auto"/>
        <w:right w:val="none" w:sz="0" w:space="0" w:color="auto"/>
      </w:divBdr>
    </w:div>
    <w:div w:id="616331736">
      <w:bodyDiv w:val="1"/>
      <w:marLeft w:val="0"/>
      <w:marRight w:val="0"/>
      <w:marTop w:val="0"/>
      <w:marBottom w:val="0"/>
      <w:divBdr>
        <w:top w:val="none" w:sz="0" w:space="0" w:color="auto"/>
        <w:left w:val="none" w:sz="0" w:space="0" w:color="auto"/>
        <w:bottom w:val="none" w:sz="0" w:space="0" w:color="auto"/>
        <w:right w:val="none" w:sz="0" w:space="0" w:color="auto"/>
      </w:divBdr>
    </w:div>
    <w:div w:id="734667867">
      <w:bodyDiv w:val="1"/>
      <w:marLeft w:val="0"/>
      <w:marRight w:val="0"/>
      <w:marTop w:val="0"/>
      <w:marBottom w:val="0"/>
      <w:divBdr>
        <w:top w:val="none" w:sz="0" w:space="0" w:color="auto"/>
        <w:left w:val="none" w:sz="0" w:space="0" w:color="auto"/>
        <w:bottom w:val="none" w:sz="0" w:space="0" w:color="auto"/>
        <w:right w:val="none" w:sz="0" w:space="0" w:color="auto"/>
      </w:divBdr>
    </w:div>
    <w:div w:id="787699592">
      <w:bodyDiv w:val="1"/>
      <w:marLeft w:val="0"/>
      <w:marRight w:val="0"/>
      <w:marTop w:val="0"/>
      <w:marBottom w:val="0"/>
      <w:divBdr>
        <w:top w:val="none" w:sz="0" w:space="0" w:color="auto"/>
        <w:left w:val="none" w:sz="0" w:space="0" w:color="auto"/>
        <w:bottom w:val="none" w:sz="0" w:space="0" w:color="auto"/>
        <w:right w:val="none" w:sz="0" w:space="0" w:color="auto"/>
      </w:divBdr>
    </w:div>
    <w:div w:id="964505546">
      <w:bodyDiv w:val="1"/>
      <w:marLeft w:val="0"/>
      <w:marRight w:val="0"/>
      <w:marTop w:val="0"/>
      <w:marBottom w:val="0"/>
      <w:divBdr>
        <w:top w:val="none" w:sz="0" w:space="0" w:color="auto"/>
        <w:left w:val="none" w:sz="0" w:space="0" w:color="auto"/>
        <w:bottom w:val="none" w:sz="0" w:space="0" w:color="auto"/>
        <w:right w:val="none" w:sz="0" w:space="0" w:color="auto"/>
      </w:divBdr>
    </w:div>
    <w:div w:id="1158693739">
      <w:bodyDiv w:val="1"/>
      <w:marLeft w:val="0"/>
      <w:marRight w:val="0"/>
      <w:marTop w:val="0"/>
      <w:marBottom w:val="0"/>
      <w:divBdr>
        <w:top w:val="none" w:sz="0" w:space="0" w:color="auto"/>
        <w:left w:val="none" w:sz="0" w:space="0" w:color="auto"/>
        <w:bottom w:val="none" w:sz="0" w:space="0" w:color="auto"/>
        <w:right w:val="none" w:sz="0" w:space="0" w:color="auto"/>
      </w:divBdr>
    </w:div>
    <w:div w:id="1176191246">
      <w:bodyDiv w:val="1"/>
      <w:marLeft w:val="0"/>
      <w:marRight w:val="0"/>
      <w:marTop w:val="0"/>
      <w:marBottom w:val="0"/>
      <w:divBdr>
        <w:top w:val="none" w:sz="0" w:space="0" w:color="auto"/>
        <w:left w:val="none" w:sz="0" w:space="0" w:color="auto"/>
        <w:bottom w:val="none" w:sz="0" w:space="0" w:color="auto"/>
        <w:right w:val="none" w:sz="0" w:space="0" w:color="auto"/>
      </w:divBdr>
    </w:div>
    <w:div w:id="1177496409">
      <w:bodyDiv w:val="1"/>
      <w:marLeft w:val="0"/>
      <w:marRight w:val="0"/>
      <w:marTop w:val="0"/>
      <w:marBottom w:val="0"/>
      <w:divBdr>
        <w:top w:val="none" w:sz="0" w:space="0" w:color="auto"/>
        <w:left w:val="none" w:sz="0" w:space="0" w:color="auto"/>
        <w:bottom w:val="none" w:sz="0" w:space="0" w:color="auto"/>
        <w:right w:val="none" w:sz="0" w:space="0" w:color="auto"/>
      </w:divBdr>
    </w:div>
    <w:div w:id="1251234262">
      <w:bodyDiv w:val="1"/>
      <w:marLeft w:val="0"/>
      <w:marRight w:val="0"/>
      <w:marTop w:val="0"/>
      <w:marBottom w:val="0"/>
      <w:divBdr>
        <w:top w:val="none" w:sz="0" w:space="0" w:color="auto"/>
        <w:left w:val="none" w:sz="0" w:space="0" w:color="auto"/>
        <w:bottom w:val="none" w:sz="0" w:space="0" w:color="auto"/>
        <w:right w:val="none" w:sz="0" w:space="0" w:color="auto"/>
      </w:divBdr>
    </w:div>
    <w:div w:id="1290629494">
      <w:bodyDiv w:val="1"/>
      <w:marLeft w:val="0"/>
      <w:marRight w:val="0"/>
      <w:marTop w:val="0"/>
      <w:marBottom w:val="0"/>
      <w:divBdr>
        <w:top w:val="none" w:sz="0" w:space="0" w:color="auto"/>
        <w:left w:val="none" w:sz="0" w:space="0" w:color="auto"/>
        <w:bottom w:val="none" w:sz="0" w:space="0" w:color="auto"/>
        <w:right w:val="none" w:sz="0" w:space="0" w:color="auto"/>
      </w:divBdr>
    </w:div>
    <w:div w:id="1307852510">
      <w:bodyDiv w:val="1"/>
      <w:marLeft w:val="0"/>
      <w:marRight w:val="0"/>
      <w:marTop w:val="0"/>
      <w:marBottom w:val="0"/>
      <w:divBdr>
        <w:top w:val="none" w:sz="0" w:space="0" w:color="auto"/>
        <w:left w:val="none" w:sz="0" w:space="0" w:color="auto"/>
        <w:bottom w:val="none" w:sz="0" w:space="0" w:color="auto"/>
        <w:right w:val="none" w:sz="0" w:space="0" w:color="auto"/>
      </w:divBdr>
    </w:div>
    <w:div w:id="1322588332">
      <w:bodyDiv w:val="1"/>
      <w:marLeft w:val="0"/>
      <w:marRight w:val="0"/>
      <w:marTop w:val="0"/>
      <w:marBottom w:val="0"/>
      <w:divBdr>
        <w:top w:val="none" w:sz="0" w:space="0" w:color="auto"/>
        <w:left w:val="none" w:sz="0" w:space="0" w:color="auto"/>
        <w:bottom w:val="none" w:sz="0" w:space="0" w:color="auto"/>
        <w:right w:val="none" w:sz="0" w:space="0" w:color="auto"/>
      </w:divBdr>
    </w:div>
    <w:div w:id="1371497713">
      <w:bodyDiv w:val="1"/>
      <w:marLeft w:val="0"/>
      <w:marRight w:val="0"/>
      <w:marTop w:val="0"/>
      <w:marBottom w:val="0"/>
      <w:divBdr>
        <w:top w:val="none" w:sz="0" w:space="0" w:color="auto"/>
        <w:left w:val="none" w:sz="0" w:space="0" w:color="auto"/>
        <w:bottom w:val="none" w:sz="0" w:space="0" w:color="auto"/>
        <w:right w:val="none" w:sz="0" w:space="0" w:color="auto"/>
      </w:divBdr>
    </w:div>
    <w:div w:id="1375038514">
      <w:bodyDiv w:val="1"/>
      <w:marLeft w:val="0"/>
      <w:marRight w:val="0"/>
      <w:marTop w:val="0"/>
      <w:marBottom w:val="0"/>
      <w:divBdr>
        <w:top w:val="none" w:sz="0" w:space="0" w:color="auto"/>
        <w:left w:val="none" w:sz="0" w:space="0" w:color="auto"/>
        <w:bottom w:val="none" w:sz="0" w:space="0" w:color="auto"/>
        <w:right w:val="none" w:sz="0" w:space="0" w:color="auto"/>
      </w:divBdr>
    </w:div>
    <w:div w:id="1532957899">
      <w:bodyDiv w:val="1"/>
      <w:marLeft w:val="0"/>
      <w:marRight w:val="0"/>
      <w:marTop w:val="0"/>
      <w:marBottom w:val="0"/>
      <w:divBdr>
        <w:top w:val="none" w:sz="0" w:space="0" w:color="auto"/>
        <w:left w:val="none" w:sz="0" w:space="0" w:color="auto"/>
        <w:bottom w:val="none" w:sz="0" w:space="0" w:color="auto"/>
        <w:right w:val="none" w:sz="0" w:space="0" w:color="auto"/>
      </w:divBdr>
    </w:div>
    <w:div w:id="1557275492">
      <w:bodyDiv w:val="1"/>
      <w:marLeft w:val="0"/>
      <w:marRight w:val="0"/>
      <w:marTop w:val="0"/>
      <w:marBottom w:val="0"/>
      <w:divBdr>
        <w:top w:val="none" w:sz="0" w:space="0" w:color="auto"/>
        <w:left w:val="none" w:sz="0" w:space="0" w:color="auto"/>
        <w:bottom w:val="none" w:sz="0" w:space="0" w:color="auto"/>
        <w:right w:val="none" w:sz="0" w:space="0" w:color="auto"/>
      </w:divBdr>
    </w:div>
    <w:div w:id="1566377782">
      <w:bodyDiv w:val="1"/>
      <w:marLeft w:val="0"/>
      <w:marRight w:val="0"/>
      <w:marTop w:val="0"/>
      <w:marBottom w:val="0"/>
      <w:divBdr>
        <w:top w:val="none" w:sz="0" w:space="0" w:color="auto"/>
        <w:left w:val="none" w:sz="0" w:space="0" w:color="auto"/>
        <w:bottom w:val="none" w:sz="0" w:space="0" w:color="auto"/>
        <w:right w:val="none" w:sz="0" w:space="0" w:color="auto"/>
      </w:divBdr>
    </w:div>
    <w:div w:id="1567181336">
      <w:bodyDiv w:val="1"/>
      <w:marLeft w:val="0"/>
      <w:marRight w:val="0"/>
      <w:marTop w:val="0"/>
      <w:marBottom w:val="0"/>
      <w:divBdr>
        <w:top w:val="none" w:sz="0" w:space="0" w:color="auto"/>
        <w:left w:val="none" w:sz="0" w:space="0" w:color="auto"/>
        <w:bottom w:val="none" w:sz="0" w:space="0" w:color="auto"/>
        <w:right w:val="none" w:sz="0" w:space="0" w:color="auto"/>
      </w:divBdr>
    </w:div>
    <w:div w:id="1585529577">
      <w:bodyDiv w:val="1"/>
      <w:marLeft w:val="0"/>
      <w:marRight w:val="0"/>
      <w:marTop w:val="0"/>
      <w:marBottom w:val="0"/>
      <w:divBdr>
        <w:top w:val="none" w:sz="0" w:space="0" w:color="auto"/>
        <w:left w:val="none" w:sz="0" w:space="0" w:color="auto"/>
        <w:bottom w:val="none" w:sz="0" w:space="0" w:color="auto"/>
        <w:right w:val="none" w:sz="0" w:space="0" w:color="auto"/>
      </w:divBdr>
    </w:div>
    <w:div w:id="1589198035">
      <w:bodyDiv w:val="1"/>
      <w:marLeft w:val="0"/>
      <w:marRight w:val="0"/>
      <w:marTop w:val="0"/>
      <w:marBottom w:val="0"/>
      <w:divBdr>
        <w:top w:val="none" w:sz="0" w:space="0" w:color="auto"/>
        <w:left w:val="none" w:sz="0" w:space="0" w:color="auto"/>
        <w:bottom w:val="none" w:sz="0" w:space="0" w:color="auto"/>
        <w:right w:val="none" w:sz="0" w:space="0" w:color="auto"/>
      </w:divBdr>
    </w:div>
    <w:div w:id="1663194707">
      <w:bodyDiv w:val="1"/>
      <w:marLeft w:val="0"/>
      <w:marRight w:val="0"/>
      <w:marTop w:val="0"/>
      <w:marBottom w:val="0"/>
      <w:divBdr>
        <w:top w:val="none" w:sz="0" w:space="0" w:color="auto"/>
        <w:left w:val="none" w:sz="0" w:space="0" w:color="auto"/>
        <w:bottom w:val="none" w:sz="0" w:space="0" w:color="auto"/>
        <w:right w:val="none" w:sz="0" w:space="0" w:color="auto"/>
      </w:divBdr>
    </w:div>
    <w:div w:id="1697317299">
      <w:bodyDiv w:val="1"/>
      <w:marLeft w:val="0"/>
      <w:marRight w:val="0"/>
      <w:marTop w:val="0"/>
      <w:marBottom w:val="0"/>
      <w:divBdr>
        <w:top w:val="none" w:sz="0" w:space="0" w:color="auto"/>
        <w:left w:val="none" w:sz="0" w:space="0" w:color="auto"/>
        <w:bottom w:val="none" w:sz="0" w:space="0" w:color="auto"/>
        <w:right w:val="none" w:sz="0" w:space="0" w:color="auto"/>
      </w:divBdr>
    </w:div>
    <w:div w:id="1703440524">
      <w:bodyDiv w:val="1"/>
      <w:marLeft w:val="0"/>
      <w:marRight w:val="0"/>
      <w:marTop w:val="0"/>
      <w:marBottom w:val="0"/>
      <w:divBdr>
        <w:top w:val="none" w:sz="0" w:space="0" w:color="auto"/>
        <w:left w:val="none" w:sz="0" w:space="0" w:color="auto"/>
        <w:bottom w:val="none" w:sz="0" w:space="0" w:color="auto"/>
        <w:right w:val="none" w:sz="0" w:space="0" w:color="auto"/>
      </w:divBdr>
    </w:div>
    <w:div w:id="1727294709">
      <w:bodyDiv w:val="1"/>
      <w:marLeft w:val="0"/>
      <w:marRight w:val="0"/>
      <w:marTop w:val="0"/>
      <w:marBottom w:val="0"/>
      <w:divBdr>
        <w:top w:val="none" w:sz="0" w:space="0" w:color="auto"/>
        <w:left w:val="none" w:sz="0" w:space="0" w:color="auto"/>
        <w:bottom w:val="none" w:sz="0" w:space="0" w:color="auto"/>
        <w:right w:val="none" w:sz="0" w:space="0" w:color="auto"/>
      </w:divBdr>
    </w:div>
    <w:div w:id="1732531886">
      <w:bodyDiv w:val="1"/>
      <w:marLeft w:val="0"/>
      <w:marRight w:val="0"/>
      <w:marTop w:val="0"/>
      <w:marBottom w:val="0"/>
      <w:divBdr>
        <w:top w:val="none" w:sz="0" w:space="0" w:color="auto"/>
        <w:left w:val="none" w:sz="0" w:space="0" w:color="auto"/>
        <w:bottom w:val="none" w:sz="0" w:space="0" w:color="auto"/>
        <w:right w:val="none" w:sz="0" w:space="0" w:color="auto"/>
      </w:divBdr>
    </w:div>
    <w:div w:id="1757703712">
      <w:bodyDiv w:val="1"/>
      <w:marLeft w:val="0"/>
      <w:marRight w:val="0"/>
      <w:marTop w:val="0"/>
      <w:marBottom w:val="0"/>
      <w:divBdr>
        <w:top w:val="none" w:sz="0" w:space="0" w:color="auto"/>
        <w:left w:val="none" w:sz="0" w:space="0" w:color="auto"/>
        <w:bottom w:val="none" w:sz="0" w:space="0" w:color="auto"/>
        <w:right w:val="none" w:sz="0" w:space="0" w:color="auto"/>
      </w:divBdr>
    </w:div>
    <w:div w:id="1758476949">
      <w:bodyDiv w:val="1"/>
      <w:marLeft w:val="0"/>
      <w:marRight w:val="0"/>
      <w:marTop w:val="0"/>
      <w:marBottom w:val="0"/>
      <w:divBdr>
        <w:top w:val="none" w:sz="0" w:space="0" w:color="auto"/>
        <w:left w:val="none" w:sz="0" w:space="0" w:color="auto"/>
        <w:bottom w:val="none" w:sz="0" w:space="0" w:color="auto"/>
        <w:right w:val="none" w:sz="0" w:space="0" w:color="auto"/>
      </w:divBdr>
    </w:div>
    <w:div w:id="1763258237">
      <w:bodyDiv w:val="1"/>
      <w:marLeft w:val="0"/>
      <w:marRight w:val="0"/>
      <w:marTop w:val="0"/>
      <w:marBottom w:val="0"/>
      <w:divBdr>
        <w:top w:val="none" w:sz="0" w:space="0" w:color="auto"/>
        <w:left w:val="none" w:sz="0" w:space="0" w:color="auto"/>
        <w:bottom w:val="none" w:sz="0" w:space="0" w:color="auto"/>
        <w:right w:val="none" w:sz="0" w:space="0" w:color="auto"/>
      </w:divBdr>
    </w:div>
    <w:div w:id="1810512889">
      <w:bodyDiv w:val="1"/>
      <w:marLeft w:val="0"/>
      <w:marRight w:val="0"/>
      <w:marTop w:val="0"/>
      <w:marBottom w:val="0"/>
      <w:divBdr>
        <w:top w:val="none" w:sz="0" w:space="0" w:color="auto"/>
        <w:left w:val="none" w:sz="0" w:space="0" w:color="auto"/>
        <w:bottom w:val="none" w:sz="0" w:space="0" w:color="auto"/>
        <w:right w:val="none" w:sz="0" w:space="0" w:color="auto"/>
      </w:divBdr>
    </w:div>
    <w:div w:id="1847213483">
      <w:bodyDiv w:val="1"/>
      <w:marLeft w:val="0"/>
      <w:marRight w:val="0"/>
      <w:marTop w:val="0"/>
      <w:marBottom w:val="0"/>
      <w:divBdr>
        <w:top w:val="none" w:sz="0" w:space="0" w:color="auto"/>
        <w:left w:val="none" w:sz="0" w:space="0" w:color="auto"/>
        <w:bottom w:val="none" w:sz="0" w:space="0" w:color="auto"/>
        <w:right w:val="none" w:sz="0" w:space="0" w:color="auto"/>
      </w:divBdr>
    </w:div>
    <w:div w:id="1877740416">
      <w:bodyDiv w:val="1"/>
      <w:marLeft w:val="0"/>
      <w:marRight w:val="0"/>
      <w:marTop w:val="0"/>
      <w:marBottom w:val="0"/>
      <w:divBdr>
        <w:top w:val="none" w:sz="0" w:space="0" w:color="auto"/>
        <w:left w:val="none" w:sz="0" w:space="0" w:color="auto"/>
        <w:bottom w:val="none" w:sz="0" w:space="0" w:color="auto"/>
        <w:right w:val="none" w:sz="0" w:space="0" w:color="auto"/>
      </w:divBdr>
    </w:div>
    <w:div w:id="1880706461">
      <w:bodyDiv w:val="1"/>
      <w:marLeft w:val="0"/>
      <w:marRight w:val="0"/>
      <w:marTop w:val="0"/>
      <w:marBottom w:val="0"/>
      <w:divBdr>
        <w:top w:val="none" w:sz="0" w:space="0" w:color="auto"/>
        <w:left w:val="none" w:sz="0" w:space="0" w:color="auto"/>
        <w:bottom w:val="none" w:sz="0" w:space="0" w:color="auto"/>
        <w:right w:val="none" w:sz="0" w:space="0" w:color="auto"/>
      </w:divBdr>
    </w:div>
    <w:div w:id="1976594140">
      <w:bodyDiv w:val="1"/>
      <w:marLeft w:val="0"/>
      <w:marRight w:val="0"/>
      <w:marTop w:val="0"/>
      <w:marBottom w:val="0"/>
      <w:divBdr>
        <w:top w:val="none" w:sz="0" w:space="0" w:color="auto"/>
        <w:left w:val="none" w:sz="0" w:space="0" w:color="auto"/>
        <w:bottom w:val="none" w:sz="0" w:space="0" w:color="auto"/>
        <w:right w:val="none" w:sz="0" w:space="0" w:color="auto"/>
      </w:divBdr>
    </w:div>
    <w:div w:id="1981567897">
      <w:bodyDiv w:val="1"/>
      <w:marLeft w:val="0"/>
      <w:marRight w:val="0"/>
      <w:marTop w:val="0"/>
      <w:marBottom w:val="0"/>
      <w:divBdr>
        <w:top w:val="none" w:sz="0" w:space="0" w:color="auto"/>
        <w:left w:val="none" w:sz="0" w:space="0" w:color="auto"/>
        <w:bottom w:val="none" w:sz="0" w:space="0" w:color="auto"/>
        <w:right w:val="none" w:sz="0" w:space="0" w:color="auto"/>
      </w:divBdr>
    </w:div>
    <w:div w:id="2038967178">
      <w:bodyDiv w:val="1"/>
      <w:marLeft w:val="0"/>
      <w:marRight w:val="0"/>
      <w:marTop w:val="0"/>
      <w:marBottom w:val="0"/>
      <w:divBdr>
        <w:top w:val="none" w:sz="0" w:space="0" w:color="auto"/>
        <w:left w:val="none" w:sz="0" w:space="0" w:color="auto"/>
        <w:bottom w:val="none" w:sz="0" w:space="0" w:color="auto"/>
        <w:right w:val="none" w:sz="0" w:space="0" w:color="auto"/>
      </w:divBdr>
    </w:div>
    <w:div w:id="2052537703">
      <w:bodyDiv w:val="1"/>
      <w:marLeft w:val="0"/>
      <w:marRight w:val="0"/>
      <w:marTop w:val="0"/>
      <w:marBottom w:val="0"/>
      <w:divBdr>
        <w:top w:val="none" w:sz="0" w:space="0" w:color="auto"/>
        <w:left w:val="none" w:sz="0" w:space="0" w:color="auto"/>
        <w:bottom w:val="none" w:sz="0" w:space="0" w:color="auto"/>
        <w:right w:val="none" w:sz="0" w:space="0" w:color="auto"/>
      </w:divBdr>
    </w:div>
    <w:div w:id="2079134206">
      <w:bodyDiv w:val="1"/>
      <w:marLeft w:val="0"/>
      <w:marRight w:val="0"/>
      <w:marTop w:val="0"/>
      <w:marBottom w:val="0"/>
      <w:divBdr>
        <w:top w:val="none" w:sz="0" w:space="0" w:color="auto"/>
        <w:left w:val="none" w:sz="0" w:space="0" w:color="auto"/>
        <w:bottom w:val="none" w:sz="0" w:space="0" w:color="auto"/>
        <w:right w:val="none" w:sz="0" w:space="0" w:color="auto"/>
      </w:divBdr>
    </w:div>
    <w:div w:id="209088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2.rada.gov.ua/laws/main/b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2.rada.gov.ua/laws/main/b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3.rada.gov.ua/laws/main/b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zakon3.rada.gov.ua/laws/main/b1" TargetMode="External"/><Relationship Id="rId4" Type="http://schemas.microsoft.com/office/2007/relationships/stylesWithEffects" Target="stylesWithEffects.xml"/><Relationship Id="rId9" Type="http://schemas.openxmlformats.org/officeDocument/2006/relationships/hyperlink" Target="http://zakon2.rada.gov.ua/laws/main/b1" TargetMode="External"/><Relationship Id="rId14" Type="http://schemas.openxmlformats.org/officeDocument/2006/relationships/hyperlink" Target="http://zakon2.rada.gov.ua/laws/main/b1"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6107-30A4-4CB7-869F-A12FB2F5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19101</Words>
  <Characters>10888</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cp:lastPrinted>2018-04-26T13:59:00Z</cp:lastPrinted>
  <dcterms:created xsi:type="dcterms:W3CDTF">2018-04-26T14:46:00Z</dcterms:created>
  <dcterms:modified xsi:type="dcterms:W3CDTF">2018-04-26T14:46:00Z</dcterms:modified>
</cp:coreProperties>
</file>